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9E" w:rsidRPr="00425213" w:rsidRDefault="00D4539E" w:rsidP="00D4539E">
      <w:pPr>
        <w:tabs>
          <w:tab w:val="left" w:pos="2050"/>
          <w:tab w:val="center" w:pos="2520"/>
        </w:tabs>
        <w:bidi/>
        <w:rPr>
          <w:rFonts w:ascii="Arial" w:hAnsi="Arial" w:cs="Arial"/>
          <w:b/>
          <w:bCs/>
          <w:sz w:val="64"/>
          <w:szCs w:val="64"/>
          <w:rtl/>
          <w:cs/>
        </w:rPr>
      </w:pPr>
      <w:r w:rsidRPr="00425213">
        <w:rPr>
          <w:rFonts w:ascii="Arial" w:hAnsi="Arial" w:cs="Arial"/>
          <w:b/>
          <w:bCs/>
          <w:sz w:val="64"/>
          <w:szCs w:val="64"/>
          <w:rtl/>
        </w:rPr>
        <w:t xml:space="preserve">يونيفان  </w:t>
      </w:r>
      <w:r>
        <w:rPr>
          <w:rFonts w:ascii="Arial" w:hAnsi="Arial" w:cs="Arial" w:hint="cs"/>
          <w:b/>
          <w:bCs/>
          <w:sz w:val="64"/>
          <w:szCs w:val="64"/>
          <w:rtl/>
          <w:cs/>
        </w:rPr>
        <w:t>80/160</w:t>
      </w:r>
    </w:p>
    <w:p w:rsidR="00D4539E" w:rsidRPr="008B43EB" w:rsidRDefault="00D4539E" w:rsidP="00D4539E">
      <w:pPr>
        <w:tabs>
          <w:tab w:val="left" w:pos="2050"/>
          <w:tab w:val="center" w:pos="2520"/>
        </w:tabs>
        <w:bidi/>
        <w:rPr>
          <w:rFonts w:ascii="Arial" w:hAnsi="Arial" w:cs="Arial"/>
          <w:sz w:val="24"/>
          <w:szCs w:val="24"/>
          <w:rtl/>
        </w:rPr>
      </w:pPr>
      <w:r w:rsidRPr="008B43EB">
        <w:rPr>
          <w:rFonts w:ascii="Arial" w:hAnsi="Arial" w:cs="Arial"/>
          <w:sz w:val="24"/>
          <w:szCs w:val="24"/>
          <w:rtl/>
        </w:rPr>
        <w:t xml:space="preserve">خافض ضغط </w:t>
      </w:r>
      <w:r w:rsidRPr="008B43EB">
        <w:rPr>
          <w:rFonts w:ascii="Arial" w:hAnsi="Arial" w:cs="Arial"/>
          <w:sz w:val="24"/>
          <w:szCs w:val="24"/>
          <w:rtl/>
          <w:cs/>
        </w:rPr>
        <w:t>, حاصر انتقائي لمستقبلات</w:t>
      </w:r>
      <w:r w:rsidRPr="008B43EB">
        <w:rPr>
          <w:rFonts w:ascii="Arial" w:hAnsi="Arial" w:cs="Arial"/>
          <w:sz w:val="24"/>
          <w:szCs w:val="24"/>
        </w:rPr>
        <w:t>Angiotensin II</w:t>
      </w:r>
    </w:p>
    <w:p w:rsidR="00D4539E" w:rsidRPr="008B43EB" w:rsidRDefault="00D4539E" w:rsidP="009E7F86">
      <w:pPr>
        <w:bidi/>
        <w:spacing w:line="360" w:lineRule="auto"/>
        <w:rPr>
          <w:rFonts w:ascii="Arial" w:hAnsi="Arial" w:cs="Arial"/>
          <w:b/>
          <w:bCs/>
          <w:sz w:val="24"/>
          <w:szCs w:val="24"/>
          <w:rtl/>
          <w:cs/>
        </w:rPr>
      </w:pPr>
      <w:r w:rsidRPr="008B43EB">
        <w:rPr>
          <w:rFonts w:ascii="Arial" w:hAnsi="Arial" w:cs="Arial"/>
          <w:b/>
          <w:bCs/>
          <w:sz w:val="24"/>
          <w:szCs w:val="24"/>
          <w:rtl/>
        </w:rPr>
        <w:t xml:space="preserve">كل </w:t>
      </w:r>
      <w:r w:rsidR="009E7F86">
        <w:rPr>
          <w:rFonts w:ascii="Arial" w:hAnsi="Arial" w:cs="Arial" w:hint="cs"/>
          <w:b/>
          <w:bCs/>
          <w:sz w:val="24"/>
          <w:szCs w:val="24"/>
          <w:rtl/>
          <w:lang w:bidi="ar-SY"/>
        </w:rPr>
        <w:t>محفظة</w:t>
      </w:r>
      <w:r w:rsidRPr="008B43EB">
        <w:rPr>
          <w:rFonts w:ascii="Arial" w:hAnsi="Arial" w:cs="Arial"/>
          <w:b/>
          <w:bCs/>
          <w:sz w:val="24"/>
          <w:szCs w:val="24"/>
          <w:rtl/>
        </w:rPr>
        <w:t xml:space="preserve">  </w:t>
      </w:r>
      <w:r w:rsidRPr="008B43EB">
        <w:rPr>
          <w:rFonts w:ascii="Arial" w:hAnsi="Arial" w:cs="Arial"/>
          <w:b/>
          <w:bCs/>
          <w:sz w:val="28"/>
          <w:szCs w:val="28"/>
          <w:rtl/>
        </w:rPr>
        <w:t xml:space="preserve">يونيفان  </w:t>
      </w:r>
      <w:r w:rsidRPr="008B43EB">
        <w:rPr>
          <w:rFonts w:ascii="Arial" w:hAnsi="Arial" w:cs="Arial" w:hint="cs"/>
          <w:b/>
          <w:bCs/>
          <w:sz w:val="28"/>
          <w:szCs w:val="28"/>
          <w:rtl/>
          <w:cs/>
        </w:rPr>
        <w:t>80</w:t>
      </w:r>
      <w:r w:rsidR="009E7F86">
        <w:rPr>
          <w:rFonts w:ascii="Arial" w:hAnsi="Arial" w:cs="Arial" w:hint="cs"/>
          <w:b/>
          <w:bCs/>
          <w:sz w:val="28"/>
          <w:szCs w:val="28"/>
          <w:rtl/>
          <w:lang w:bidi="ar-SY"/>
        </w:rPr>
        <w:t xml:space="preserve"> </w:t>
      </w:r>
      <w:r w:rsidRPr="008B43EB">
        <w:rPr>
          <w:rFonts w:ascii="Arial" w:hAnsi="Arial" w:cs="Arial"/>
          <w:b/>
          <w:bCs/>
          <w:sz w:val="24"/>
          <w:szCs w:val="24"/>
          <w:rtl/>
        </w:rPr>
        <w:t xml:space="preserve"> تحوي </w:t>
      </w:r>
      <w:r w:rsidRPr="008B43EB">
        <w:rPr>
          <w:rFonts w:ascii="Arial" w:hAnsi="Arial" w:cs="Arial" w:hint="cs"/>
          <w:b/>
          <w:bCs/>
          <w:sz w:val="24"/>
          <w:szCs w:val="24"/>
          <w:rtl/>
          <w:cs/>
        </w:rPr>
        <w:t>8</w:t>
      </w:r>
      <w:r w:rsidRPr="008B43EB">
        <w:rPr>
          <w:rFonts w:ascii="Arial" w:hAnsi="Arial" w:cs="Arial"/>
          <w:b/>
          <w:bCs/>
          <w:sz w:val="24"/>
          <w:szCs w:val="24"/>
          <w:rtl/>
          <w:cs/>
        </w:rPr>
        <w:t xml:space="preserve">0 ملغ فالسارتان  </w:t>
      </w:r>
    </w:p>
    <w:p w:rsidR="00D4539E" w:rsidRPr="008B43EB" w:rsidRDefault="00D4539E" w:rsidP="009E7F86">
      <w:pPr>
        <w:bidi/>
        <w:spacing w:line="360" w:lineRule="auto"/>
        <w:rPr>
          <w:rFonts w:ascii="Arial" w:hAnsi="Arial" w:cs="Arial"/>
          <w:b/>
          <w:bCs/>
          <w:sz w:val="24"/>
          <w:szCs w:val="24"/>
        </w:rPr>
      </w:pPr>
      <w:r w:rsidRPr="008B43EB">
        <w:rPr>
          <w:rFonts w:ascii="Arial" w:hAnsi="Arial" w:cs="Arial"/>
          <w:b/>
          <w:bCs/>
          <w:sz w:val="24"/>
          <w:szCs w:val="24"/>
          <w:rtl/>
        </w:rPr>
        <w:t xml:space="preserve">كل </w:t>
      </w:r>
      <w:r w:rsidR="009E7F86">
        <w:rPr>
          <w:rFonts w:ascii="Arial" w:hAnsi="Arial" w:cs="Arial" w:hint="cs"/>
          <w:b/>
          <w:bCs/>
          <w:sz w:val="24"/>
          <w:szCs w:val="24"/>
          <w:rtl/>
        </w:rPr>
        <w:t>محفظة</w:t>
      </w:r>
      <w:r w:rsidRPr="008B43EB">
        <w:rPr>
          <w:rFonts w:ascii="Arial" w:hAnsi="Arial" w:cs="Arial"/>
          <w:b/>
          <w:bCs/>
          <w:sz w:val="24"/>
          <w:szCs w:val="24"/>
          <w:rtl/>
        </w:rPr>
        <w:t xml:space="preserve">  </w:t>
      </w:r>
      <w:r w:rsidRPr="008B43EB">
        <w:rPr>
          <w:rFonts w:ascii="Arial" w:hAnsi="Arial" w:cs="Arial"/>
          <w:b/>
          <w:bCs/>
          <w:sz w:val="28"/>
          <w:szCs w:val="28"/>
          <w:rtl/>
        </w:rPr>
        <w:t xml:space="preserve">يونيفان  </w:t>
      </w:r>
      <w:r w:rsidRPr="008B43EB">
        <w:rPr>
          <w:rFonts w:ascii="Arial" w:hAnsi="Arial" w:cs="Arial"/>
          <w:b/>
          <w:bCs/>
          <w:sz w:val="28"/>
          <w:szCs w:val="28"/>
          <w:rtl/>
          <w:cs/>
        </w:rPr>
        <w:t>160</w:t>
      </w:r>
      <w:r w:rsidR="009E7F86">
        <w:rPr>
          <w:rFonts w:ascii="Arial" w:hAnsi="Arial" w:cs="Arial" w:hint="cs"/>
          <w:b/>
          <w:bCs/>
          <w:sz w:val="28"/>
          <w:szCs w:val="28"/>
          <w:rtl/>
          <w:lang w:bidi="ar-SY"/>
        </w:rPr>
        <w:t xml:space="preserve"> </w:t>
      </w:r>
      <w:r w:rsidRPr="008B43EB">
        <w:rPr>
          <w:rFonts w:ascii="Arial" w:hAnsi="Arial" w:cs="Arial"/>
          <w:b/>
          <w:bCs/>
          <w:sz w:val="24"/>
          <w:szCs w:val="24"/>
          <w:rtl/>
        </w:rPr>
        <w:t xml:space="preserve"> تحوي </w:t>
      </w:r>
      <w:r w:rsidRPr="008B43EB">
        <w:rPr>
          <w:rFonts w:ascii="Arial" w:hAnsi="Arial" w:cs="Arial" w:hint="cs"/>
          <w:b/>
          <w:bCs/>
          <w:sz w:val="24"/>
          <w:szCs w:val="24"/>
          <w:rtl/>
          <w:cs/>
        </w:rPr>
        <w:t>16</w:t>
      </w:r>
      <w:r w:rsidRPr="008B43EB">
        <w:rPr>
          <w:rFonts w:ascii="Arial" w:hAnsi="Arial" w:cs="Arial"/>
          <w:b/>
          <w:bCs/>
          <w:sz w:val="24"/>
          <w:szCs w:val="24"/>
          <w:rtl/>
          <w:cs/>
        </w:rPr>
        <w:t xml:space="preserve">0 ملغ فالسارتان  </w:t>
      </w: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r w:rsidRPr="00425213">
        <w:rPr>
          <w:rFonts w:ascii="Arial" w:hAnsi="Arial" w:cs="Arial"/>
          <w:b/>
          <w:bCs/>
          <w:sz w:val="24"/>
          <w:szCs w:val="24"/>
          <w:u w:val="single"/>
          <w:rtl/>
          <w:lang w:eastAsia="en-US"/>
        </w:rPr>
        <w:t xml:space="preserve">الخواص الدوائية : </w:t>
      </w:r>
    </w:p>
    <w:p w:rsidR="00D4539E" w:rsidRPr="00425213" w:rsidRDefault="00D4539E" w:rsidP="00D4539E">
      <w:pPr>
        <w:pStyle w:val="Heading3"/>
        <w:bidi/>
        <w:jc w:val="lowKashida"/>
        <w:rPr>
          <w:rFonts w:ascii="Arial" w:hAnsi="Arial" w:cs="Arial"/>
          <w:b w:val="0"/>
          <w:bCs w:val="0"/>
          <w:sz w:val="24"/>
          <w:szCs w:val="24"/>
          <w:lang w:eastAsia="en-US"/>
        </w:rPr>
      </w:pPr>
      <w:r w:rsidRPr="00425213">
        <w:rPr>
          <w:rFonts w:ascii="Arial" w:hAnsi="Arial" w:cs="Arial"/>
          <w:b w:val="0"/>
          <w:bCs w:val="0"/>
          <w:sz w:val="24"/>
          <w:szCs w:val="24"/>
          <w:rtl/>
          <w:lang w:eastAsia="en-US"/>
        </w:rPr>
        <w:t xml:space="preserve">حاصر  انتقائي لمستقبلات أنجيوتنسين </w:t>
      </w:r>
      <w:r w:rsidRPr="00425213">
        <w:rPr>
          <w:rFonts w:ascii="Arial" w:hAnsi="Arial" w:cs="Arial"/>
          <w:b w:val="0"/>
          <w:bCs w:val="0"/>
          <w:sz w:val="24"/>
          <w:szCs w:val="24"/>
          <w:lang w:eastAsia="en-US"/>
        </w:rPr>
        <w:t>II</w:t>
      </w:r>
      <w:r w:rsidRPr="00425213">
        <w:rPr>
          <w:rFonts w:ascii="Arial" w:hAnsi="Arial" w:cs="Arial"/>
          <w:b w:val="0"/>
          <w:bCs w:val="0"/>
          <w:sz w:val="24"/>
          <w:szCs w:val="24"/>
          <w:rtl/>
          <w:lang w:eastAsia="en-US"/>
        </w:rPr>
        <w:t xml:space="preserve"> يؤثر على مستقبل  </w:t>
      </w:r>
      <w:r w:rsidRPr="00425213">
        <w:rPr>
          <w:rFonts w:ascii="Arial" w:hAnsi="Arial" w:cs="Arial"/>
          <w:b w:val="0"/>
          <w:bCs w:val="0"/>
          <w:sz w:val="24"/>
          <w:szCs w:val="24"/>
          <w:lang w:eastAsia="en-US"/>
        </w:rPr>
        <w:t>AT1</w:t>
      </w: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8"/>
          <w:szCs w:val="28"/>
          <w:u w:val="single"/>
          <w:lang w:eastAsia="en-US"/>
        </w:rPr>
      </w:pPr>
      <w:r w:rsidRPr="00425213">
        <w:rPr>
          <w:rFonts w:ascii="Arial" w:hAnsi="Arial" w:cs="Arial"/>
          <w:b/>
          <w:bCs/>
          <w:sz w:val="28"/>
          <w:szCs w:val="28"/>
          <w:u w:val="single"/>
          <w:rtl/>
          <w:lang w:eastAsia="en-US"/>
        </w:rPr>
        <w:t>الاستطبابات</w:t>
      </w:r>
    </w:p>
    <w:p w:rsidR="00D4539E" w:rsidRPr="008B43EB" w:rsidRDefault="00D4539E" w:rsidP="008B43EB">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 xml:space="preserve">يستعمل في: </w:t>
      </w:r>
    </w:p>
    <w:p w:rsidR="00D4539E" w:rsidRPr="00425213" w:rsidRDefault="00D4539E" w:rsidP="008B43EB">
      <w:pPr>
        <w:pStyle w:val="Heading3"/>
        <w:bidi/>
        <w:jc w:val="lowKashida"/>
        <w:rPr>
          <w:rFonts w:ascii="Arial" w:hAnsi="Arial" w:cs="Arial"/>
          <w:b w:val="0"/>
          <w:bCs w:val="0"/>
          <w:sz w:val="24"/>
          <w:szCs w:val="24"/>
          <w:rtl/>
          <w:lang w:eastAsia="en-US"/>
        </w:rPr>
      </w:pPr>
      <w:r w:rsidRPr="008B43EB">
        <w:rPr>
          <w:rFonts w:ascii="Arial" w:hAnsi="Arial" w:cs="Arial"/>
          <w:b w:val="0"/>
          <w:bCs w:val="0"/>
          <w:sz w:val="24"/>
          <w:szCs w:val="24"/>
          <w:rtl/>
          <w:lang w:eastAsia="en-US"/>
        </w:rPr>
        <w:t>1-معالجة  ارتفاع الضغط الشرياني يمكن</w:t>
      </w:r>
      <w:r w:rsidRPr="00425213">
        <w:rPr>
          <w:rFonts w:ascii="Arial" w:hAnsi="Arial" w:cs="Arial"/>
          <w:b w:val="0"/>
          <w:bCs w:val="0"/>
          <w:sz w:val="24"/>
          <w:szCs w:val="24"/>
          <w:rtl/>
          <w:lang w:eastAsia="en-US"/>
        </w:rPr>
        <w:t xml:space="preserve"> أن يستخدم بمفرده أو بالمشاركة مع خافضات الضغط الأخرى </w:t>
      </w:r>
    </w:p>
    <w:p w:rsidR="008B43EB" w:rsidRDefault="00D4539E" w:rsidP="008B43EB">
      <w:pPr>
        <w:bidi/>
        <w:spacing w:line="240" w:lineRule="auto"/>
        <w:rPr>
          <w:rFonts w:ascii="Arial" w:hAnsi="Arial" w:cs="Arial"/>
          <w:b/>
          <w:bCs/>
          <w:sz w:val="24"/>
          <w:szCs w:val="24"/>
          <w:rtl/>
          <w:lang w:val="en-CA" w:bidi="ar-SY"/>
        </w:rPr>
      </w:pPr>
      <w:r w:rsidRPr="00425213">
        <w:rPr>
          <w:rFonts w:ascii="Arial" w:hAnsi="Arial" w:cs="Arial"/>
          <w:b/>
          <w:bCs/>
          <w:sz w:val="24"/>
          <w:szCs w:val="24"/>
          <w:rtl/>
          <w:cs/>
        </w:rPr>
        <w:t>2-</w:t>
      </w:r>
      <w:r w:rsidRPr="008B43EB">
        <w:rPr>
          <w:rFonts w:ascii="Arial" w:hAnsi="Arial" w:cs="Arial"/>
          <w:sz w:val="24"/>
          <w:szCs w:val="24"/>
          <w:rtl/>
        </w:rPr>
        <w:t>قصور القلب</w:t>
      </w:r>
      <w:r w:rsidRPr="008B43EB">
        <w:rPr>
          <w:rFonts w:ascii="Arial" w:hAnsi="Arial" w:cs="Arial"/>
          <w:sz w:val="24"/>
          <w:szCs w:val="24"/>
          <w:rtl/>
          <w:cs/>
        </w:rPr>
        <w:t xml:space="preserve"> </w:t>
      </w:r>
      <w:r w:rsidRPr="00425213">
        <w:rPr>
          <w:rFonts w:ascii="Arial" w:hAnsi="Arial" w:cs="Arial"/>
          <w:sz w:val="24"/>
          <w:szCs w:val="24"/>
          <w:rtl/>
          <w:cs/>
        </w:rPr>
        <w:t>: يستخدم في معالجة قصور القلب من نمط (</w:t>
      </w:r>
      <w:r w:rsidRPr="00425213">
        <w:rPr>
          <w:rFonts w:ascii="Arial" w:hAnsi="Arial" w:cs="Arial"/>
          <w:sz w:val="24"/>
          <w:szCs w:val="24"/>
          <w:lang w:val="en-CA" w:bidi="ar-SY"/>
        </w:rPr>
        <w:t>NYHA class II-IV</w:t>
      </w:r>
      <w:r w:rsidRPr="00425213">
        <w:rPr>
          <w:rFonts w:ascii="Arial" w:hAnsi="Arial" w:cs="Arial"/>
          <w:sz w:val="24"/>
          <w:szCs w:val="24"/>
          <w:rtl/>
          <w:lang w:val="en-CA" w:bidi="ar-SY"/>
        </w:rPr>
        <w:t xml:space="preserve">  )</w:t>
      </w:r>
    </w:p>
    <w:p w:rsidR="00D4539E" w:rsidRPr="00D4539E" w:rsidRDefault="00D4539E" w:rsidP="008B43EB">
      <w:pPr>
        <w:bidi/>
        <w:spacing w:line="240" w:lineRule="auto"/>
        <w:rPr>
          <w:rFonts w:ascii="Arial" w:hAnsi="Arial" w:cs="Arial"/>
          <w:sz w:val="24"/>
          <w:szCs w:val="24"/>
          <w:rtl/>
          <w:lang w:val="en-CA" w:bidi="ar-SY"/>
        </w:rPr>
      </w:pPr>
      <w:r w:rsidRPr="00425213">
        <w:rPr>
          <w:rFonts w:ascii="Arial" w:hAnsi="Arial" w:cs="Arial"/>
          <w:b/>
          <w:bCs/>
          <w:sz w:val="24"/>
          <w:szCs w:val="24"/>
          <w:rtl/>
          <w:lang w:val="en-CA" w:bidi="ar-SY"/>
        </w:rPr>
        <w:t>3-</w:t>
      </w:r>
      <w:r w:rsidRPr="008B43EB">
        <w:rPr>
          <w:rFonts w:ascii="Arial" w:hAnsi="Arial" w:cs="Arial"/>
          <w:sz w:val="24"/>
          <w:szCs w:val="24"/>
          <w:rtl/>
          <w:lang w:val="en-CA" w:bidi="ar-SY"/>
        </w:rPr>
        <w:t>بعد احتشاء العضلة القلبية</w:t>
      </w:r>
      <w:r w:rsidRPr="00425213">
        <w:rPr>
          <w:rFonts w:ascii="Arial" w:hAnsi="Arial" w:cs="Arial"/>
          <w:sz w:val="24"/>
          <w:szCs w:val="24"/>
          <w:rtl/>
          <w:lang w:val="en-CA" w:bidi="ar-SY"/>
        </w:rPr>
        <w:t xml:space="preserve"> : لدى المرضى المستقرين سريريا بقصور بطين </w:t>
      </w:r>
      <w:r>
        <w:rPr>
          <w:rFonts w:ascii="Arial" w:hAnsi="Arial" w:cs="Arial" w:hint="cs"/>
          <w:sz w:val="24"/>
          <w:szCs w:val="24"/>
          <w:rtl/>
          <w:lang w:val="en-CA" w:bidi="ar-SY"/>
        </w:rPr>
        <w:t>أي</w:t>
      </w:r>
      <w:r w:rsidRPr="00425213">
        <w:rPr>
          <w:rFonts w:ascii="Arial" w:hAnsi="Arial" w:cs="Arial"/>
          <w:sz w:val="24"/>
          <w:szCs w:val="24"/>
          <w:rtl/>
          <w:lang w:val="en-CA" w:bidi="ar-SY"/>
        </w:rPr>
        <w:t>سر أو خلل في وظائف البطين الأيسر</w:t>
      </w:r>
      <w:r w:rsidR="008B43EB">
        <w:rPr>
          <w:rFonts w:ascii="Arial" w:hAnsi="Arial" w:cs="Arial" w:hint="cs"/>
          <w:sz w:val="24"/>
          <w:szCs w:val="24"/>
          <w:rtl/>
          <w:lang w:val="en-CA" w:bidi="ar-SY"/>
        </w:rPr>
        <w:t xml:space="preserve"> .</w:t>
      </w: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r w:rsidRPr="00425213">
        <w:rPr>
          <w:rFonts w:ascii="Arial" w:hAnsi="Arial" w:cs="Arial"/>
          <w:b/>
          <w:bCs/>
          <w:sz w:val="24"/>
          <w:szCs w:val="24"/>
          <w:u w:val="single"/>
          <w:rtl/>
          <w:lang w:eastAsia="en-US"/>
        </w:rPr>
        <w:t>التأثيرات الجانبية :</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w:t>
      </w:r>
      <w:r w:rsidR="008B43EB">
        <w:rPr>
          <w:rFonts w:ascii="Arial" w:hAnsi="Arial" w:cs="Arial" w:hint="cs"/>
          <w:b w:val="0"/>
          <w:bCs w:val="0"/>
          <w:sz w:val="24"/>
          <w:szCs w:val="24"/>
          <w:rtl/>
          <w:lang w:eastAsia="en-US"/>
        </w:rPr>
        <w:t xml:space="preserve"> </w:t>
      </w:r>
      <w:r w:rsidRPr="00425213">
        <w:rPr>
          <w:rFonts w:ascii="Arial" w:hAnsi="Arial" w:cs="Arial"/>
          <w:b w:val="0"/>
          <w:bCs w:val="0"/>
          <w:sz w:val="24"/>
          <w:szCs w:val="24"/>
          <w:rtl/>
          <w:lang w:eastAsia="en-US"/>
        </w:rPr>
        <w:t>معالجة  ارتفاع الضغط الشرياني : معظم الآثار الجانبية هي صداع ،دوار ، إصابات فيروسية ، تعب أو ألم بطني.</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w:t>
      </w:r>
      <w:r w:rsidR="008B43EB">
        <w:rPr>
          <w:rFonts w:ascii="Arial" w:hAnsi="Arial" w:cs="Arial" w:hint="cs"/>
          <w:b w:val="0"/>
          <w:bCs w:val="0"/>
          <w:sz w:val="24"/>
          <w:szCs w:val="24"/>
          <w:rtl/>
          <w:lang w:eastAsia="en-US"/>
        </w:rPr>
        <w:t xml:space="preserve"> </w:t>
      </w:r>
      <w:r w:rsidRPr="00425213">
        <w:rPr>
          <w:rFonts w:ascii="Arial" w:hAnsi="Arial" w:cs="Arial"/>
          <w:b w:val="0"/>
          <w:bCs w:val="0"/>
          <w:sz w:val="24"/>
          <w:szCs w:val="24"/>
          <w:rtl/>
          <w:lang w:eastAsia="en-US"/>
        </w:rPr>
        <w:t xml:space="preserve">قصور القلب : معظم الآثار الجانبية هي ،دوار ،انخفاض ضغط الدم ، </w:t>
      </w:r>
      <w:r w:rsidRPr="00425213">
        <w:rPr>
          <w:rFonts w:ascii="Arial" w:hAnsi="Arial" w:cs="Arial" w:hint="cs"/>
          <w:b w:val="0"/>
          <w:bCs w:val="0"/>
          <w:sz w:val="24"/>
          <w:szCs w:val="24"/>
          <w:rtl/>
          <w:lang w:eastAsia="en-US"/>
        </w:rPr>
        <w:t>إسهال</w:t>
      </w:r>
      <w:r w:rsidRPr="00425213">
        <w:rPr>
          <w:rFonts w:ascii="Arial" w:hAnsi="Arial" w:cs="Arial"/>
          <w:b w:val="0"/>
          <w:bCs w:val="0"/>
          <w:sz w:val="24"/>
          <w:szCs w:val="24"/>
          <w:rtl/>
          <w:lang w:eastAsia="en-US"/>
        </w:rPr>
        <w:t xml:space="preserve"> ، ألم مفصلي ، ألم ظهري ، تعب و فرط البوتاسمية  </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 xml:space="preserve">-بعد احتشاء العضلة القلبية : معظم الآثار الجانبية التي تسببت في  </w:t>
      </w:r>
      <w:r w:rsidRPr="00425213">
        <w:rPr>
          <w:rFonts w:ascii="Arial" w:hAnsi="Arial" w:cs="Arial" w:hint="cs"/>
          <w:b w:val="0"/>
          <w:bCs w:val="0"/>
          <w:sz w:val="24"/>
          <w:szCs w:val="24"/>
          <w:rtl/>
          <w:lang w:eastAsia="en-US"/>
        </w:rPr>
        <w:t>إيقاف</w:t>
      </w:r>
      <w:r w:rsidRPr="00425213">
        <w:rPr>
          <w:rFonts w:ascii="Arial" w:hAnsi="Arial" w:cs="Arial"/>
          <w:b w:val="0"/>
          <w:bCs w:val="0"/>
          <w:sz w:val="24"/>
          <w:szCs w:val="24"/>
          <w:rtl/>
          <w:lang w:eastAsia="en-US"/>
        </w:rPr>
        <w:t xml:space="preserve"> المعالجة  هي  انخفاض ضغط الدم ،السعال وزيادة</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 xml:space="preserve"> كرياتينين الدم .</w:t>
      </w:r>
    </w:p>
    <w:p w:rsidR="00D4539E" w:rsidRPr="00D4539E" w:rsidRDefault="00D4539E" w:rsidP="00D4539E">
      <w:pPr>
        <w:bidi/>
        <w:rPr>
          <w:rFonts w:ascii="Arial" w:hAnsi="Arial" w:cs="Arial"/>
          <w:sz w:val="24"/>
          <w:szCs w:val="24"/>
          <w:rtl/>
          <w:lang w:val="en-CA" w:bidi="ar-SY"/>
        </w:rPr>
      </w:pPr>
      <w:r w:rsidRPr="00425213">
        <w:rPr>
          <w:rFonts w:ascii="Arial" w:hAnsi="Arial" w:cs="Arial"/>
          <w:sz w:val="24"/>
          <w:szCs w:val="24"/>
          <w:rtl/>
        </w:rPr>
        <w:t xml:space="preserve">ان نسبة حدوث السعال هي أقل بشكل ملحوظ من تلك التي تسببها مثبطات </w:t>
      </w:r>
      <w:r w:rsidRPr="00425213">
        <w:rPr>
          <w:rFonts w:ascii="Arial" w:hAnsi="Arial" w:cs="Arial"/>
          <w:sz w:val="24"/>
          <w:szCs w:val="24"/>
          <w:lang w:val="en-CA" w:bidi="ar-SY"/>
        </w:rPr>
        <w:t xml:space="preserve">ACE  </w:t>
      </w: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r w:rsidRPr="00425213">
        <w:rPr>
          <w:rFonts w:ascii="Arial" w:hAnsi="Arial" w:cs="Arial"/>
          <w:b/>
          <w:bCs/>
          <w:sz w:val="24"/>
          <w:szCs w:val="24"/>
          <w:u w:val="single"/>
          <w:rtl/>
          <w:lang w:eastAsia="en-US"/>
        </w:rPr>
        <w:t>الاستعمال لدى فئات خاصة :</w:t>
      </w:r>
    </w:p>
    <w:p w:rsidR="00D4539E" w:rsidRPr="00425213" w:rsidRDefault="00D4539E" w:rsidP="008B43EB">
      <w:pPr>
        <w:pStyle w:val="Heading3"/>
        <w:bidi/>
        <w:jc w:val="lowKashida"/>
        <w:rPr>
          <w:rFonts w:ascii="Arial" w:hAnsi="Arial" w:cs="Arial"/>
          <w:sz w:val="24"/>
          <w:szCs w:val="24"/>
          <w:rtl/>
          <w:cs/>
        </w:rPr>
      </w:pPr>
      <w:r w:rsidRPr="008B43EB">
        <w:rPr>
          <w:rFonts w:ascii="Arial" w:hAnsi="Arial" w:cs="Arial"/>
          <w:sz w:val="24"/>
          <w:szCs w:val="24"/>
          <w:rtl/>
          <w:lang w:eastAsia="en-US"/>
        </w:rPr>
        <w:t xml:space="preserve">الحوامل </w:t>
      </w:r>
      <w:r w:rsidRPr="00425213">
        <w:rPr>
          <w:rFonts w:ascii="Arial" w:hAnsi="Arial" w:cs="Arial"/>
          <w:sz w:val="24"/>
          <w:szCs w:val="24"/>
          <w:rtl/>
          <w:lang w:eastAsia="en-US"/>
        </w:rPr>
        <w:t xml:space="preserve">:  </w:t>
      </w:r>
      <w:r w:rsidRPr="00425213">
        <w:rPr>
          <w:rFonts w:ascii="Arial" w:hAnsi="Arial" w:cs="Arial"/>
          <w:sz w:val="24"/>
          <w:szCs w:val="24"/>
          <w:rtl/>
        </w:rPr>
        <w:t xml:space="preserve"> </w:t>
      </w:r>
      <w:r w:rsidRPr="00425213">
        <w:rPr>
          <w:rFonts w:ascii="Arial" w:hAnsi="Arial" w:cs="Arial"/>
          <w:b w:val="0"/>
          <w:bCs w:val="0"/>
          <w:sz w:val="24"/>
          <w:szCs w:val="24"/>
          <w:rtl/>
        </w:rPr>
        <w:t>قد يسبب أذية خطيرة للجنين</w:t>
      </w:r>
      <w:r w:rsidRPr="00425213">
        <w:rPr>
          <w:rFonts w:ascii="Arial" w:hAnsi="Arial" w:cs="Arial"/>
          <w:sz w:val="24"/>
          <w:szCs w:val="24"/>
          <w:rtl/>
        </w:rPr>
        <w:t xml:space="preserve"> </w:t>
      </w:r>
      <w:r w:rsidR="008B43EB">
        <w:rPr>
          <w:rFonts w:ascii="Arial" w:hAnsi="Arial" w:cs="Arial" w:hint="cs"/>
          <w:b w:val="0"/>
          <w:bCs w:val="0"/>
          <w:sz w:val="24"/>
          <w:szCs w:val="24"/>
          <w:rtl/>
          <w:lang w:eastAsia="en-US"/>
        </w:rPr>
        <w:t>.</w:t>
      </w:r>
      <w:r w:rsidRPr="00425213">
        <w:rPr>
          <w:rFonts w:ascii="Arial" w:hAnsi="Arial" w:cs="Arial"/>
          <w:sz w:val="24"/>
          <w:szCs w:val="24"/>
          <w:rtl/>
          <w:cs/>
        </w:rPr>
        <w:t xml:space="preserve">. </w:t>
      </w:r>
      <w:r w:rsidRPr="008B43EB">
        <w:rPr>
          <w:rFonts w:ascii="Arial" w:hAnsi="Arial" w:cs="Arial"/>
          <w:b w:val="0"/>
          <w:bCs w:val="0"/>
          <w:sz w:val="24"/>
          <w:szCs w:val="24"/>
          <w:rtl/>
          <w:cs/>
        </w:rPr>
        <w:t>لذا</w:t>
      </w:r>
      <w:r w:rsidRPr="00425213">
        <w:rPr>
          <w:rFonts w:ascii="Arial" w:hAnsi="Arial" w:cs="Arial"/>
          <w:sz w:val="24"/>
          <w:szCs w:val="24"/>
          <w:rtl/>
          <w:cs/>
        </w:rPr>
        <w:t xml:space="preserve"> </w:t>
      </w:r>
      <w:r w:rsidRPr="008B43EB">
        <w:rPr>
          <w:rFonts w:ascii="Arial" w:hAnsi="Arial" w:cs="Arial"/>
          <w:b w:val="0"/>
          <w:bCs w:val="0"/>
          <w:sz w:val="24"/>
          <w:szCs w:val="24"/>
          <w:rtl/>
          <w:cs/>
        </w:rPr>
        <w:t>من المهم مراجعة الطبيب مباشرة إذا كنت تشكين بأنك حامل أو كنت تخططين للحمل</w:t>
      </w:r>
    </w:p>
    <w:p w:rsidR="00D4539E" w:rsidRPr="00425213" w:rsidRDefault="00D4539E" w:rsidP="00D4539E">
      <w:pPr>
        <w:bidi/>
        <w:rPr>
          <w:rFonts w:ascii="Arial" w:hAnsi="Arial" w:cs="Arial"/>
          <w:sz w:val="24"/>
          <w:szCs w:val="24"/>
          <w:rtl/>
          <w:cs/>
        </w:rPr>
      </w:pPr>
      <w:r w:rsidRPr="008B43EB">
        <w:rPr>
          <w:rFonts w:ascii="Arial" w:hAnsi="Arial" w:cs="Arial"/>
          <w:b/>
          <w:bCs/>
          <w:sz w:val="24"/>
          <w:szCs w:val="24"/>
          <w:rtl/>
        </w:rPr>
        <w:t>المرضعات</w:t>
      </w:r>
      <w:r w:rsidRPr="00425213">
        <w:rPr>
          <w:rFonts w:ascii="Arial" w:hAnsi="Arial" w:cs="Arial"/>
          <w:sz w:val="24"/>
          <w:szCs w:val="24"/>
          <w:rtl/>
          <w:cs/>
        </w:rPr>
        <w:t xml:space="preserve"> :بسبب الخطر المحتمل للفالسارتان على الرضيع  ، يجب أن يتخذ قرار إما  بإيقاف الإرضاع أو  إيقاف تناول الدواء مع الأخذ بعين الاعتبار أهمية تناول الدواء للأم </w:t>
      </w:r>
    </w:p>
    <w:p w:rsidR="00D4539E" w:rsidRPr="00425213" w:rsidRDefault="00D4539E" w:rsidP="008B43EB">
      <w:pPr>
        <w:bidi/>
        <w:rPr>
          <w:rFonts w:ascii="Arial" w:hAnsi="Arial" w:cs="Arial"/>
          <w:sz w:val="24"/>
          <w:szCs w:val="24"/>
          <w:rtl/>
          <w:cs/>
        </w:rPr>
      </w:pPr>
      <w:r w:rsidRPr="008B43EB">
        <w:rPr>
          <w:rFonts w:ascii="Arial" w:hAnsi="Arial" w:cs="Arial"/>
          <w:b/>
          <w:bCs/>
          <w:sz w:val="24"/>
          <w:szCs w:val="24"/>
          <w:rtl/>
        </w:rPr>
        <w:t>الأطفال</w:t>
      </w:r>
      <w:r w:rsidRPr="00425213">
        <w:rPr>
          <w:rFonts w:ascii="Arial" w:hAnsi="Arial" w:cs="Arial"/>
          <w:sz w:val="24"/>
          <w:szCs w:val="24"/>
          <w:rtl/>
          <w:cs/>
        </w:rPr>
        <w:t xml:space="preserve"> :لا يستخدم  يونيفان لللأطفال دون سن 6 </w:t>
      </w:r>
      <w:r w:rsidR="008B43EB">
        <w:rPr>
          <w:rFonts w:ascii="Arial" w:hAnsi="Arial" w:cs="Arial"/>
          <w:sz w:val="24"/>
          <w:szCs w:val="24"/>
          <w:rtl/>
          <w:cs/>
        </w:rPr>
        <w:t>سنوات</w:t>
      </w:r>
      <w:r w:rsidR="008B43EB">
        <w:rPr>
          <w:rFonts w:ascii="Arial" w:hAnsi="Arial" w:cs="Arial" w:hint="cs"/>
          <w:sz w:val="24"/>
          <w:szCs w:val="24"/>
          <w:rtl/>
        </w:rPr>
        <w:t xml:space="preserve">، </w:t>
      </w:r>
      <w:r w:rsidRPr="00425213">
        <w:rPr>
          <w:rFonts w:ascii="Arial" w:hAnsi="Arial" w:cs="Arial"/>
          <w:sz w:val="24"/>
          <w:szCs w:val="24"/>
          <w:rtl/>
        </w:rPr>
        <w:t>كما أنه لا</w:t>
      </w:r>
      <w:r w:rsidR="008B43EB">
        <w:rPr>
          <w:rFonts w:ascii="Arial" w:hAnsi="Arial" w:cs="Arial" w:hint="cs"/>
          <w:sz w:val="24"/>
          <w:szCs w:val="24"/>
          <w:rtl/>
        </w:rPr>
        <w:t xml:space="preserve"> </w:t>
      </w:r>
      <w:r w:rsidRPr="00425213">
        <w:rPr>
          <w:rFonts w:ascii="Arial" w:hAnsi="Arial" w:cs="Arial"/>
          <w:sz w:val="24"/>
          <w:szCs w:val="24"/>
          <w:rtl/>
        </w:rPr>
        <w:t xml:space="preserve">يستخدم للأطفال الذين معدل الترشيح الكبيبي لديهم أقل من </w:t>
      </w:r>
      <w:r w:rsidR="008B43EB">
        <w:rPr>
          <w:rFonts w:ascii="Arial" w:hAnsi="Arial" w:cs="Arial"/>
          <w:sz w:val="24"/>
          <w:szCs w:val="24"/>
          <w:rtl/>
        </w:rPr>
        <w:t>&lt;</w:t>
      </w:r>
      <w:r w:rsidR="008B43EB">
        <w:rPr>
          <w:rFonts w:ascii="Arial" w:hAnsi="Arial" w:cs="Arial"/>
          <w:sz w:val="24"/>
          <w:szCs w:val="24"/>
        </w:rPr>
        <w:t>3</w:t>
      </w:r>
      <w:r w:rsidRPr="00425213">
        <w:rPr>
          <w:rFonts w:ascii="Arial" w:hAnsi="Arial" w:cs="Arial"/>
          <w:sz w:val="24"/>
          <w:szCs w:val="24"/>
        </w:rPr>
        <w:t>0 mL/min/1.73 m2</w:t>
      </w:r>
    </w:p>
    <w:p w:rsidR="00D4539E" w:rsidRPr="00425213" w:rsidRDefault="00D4539E" w:rsidP="00D4539E">
      <w:pPr>
        <w:bidi/>
        <w:rPr>
          <w:rFonts w:ascii="Arial" w:hAnsi="Arial" w:cs="Arial"/>
          <w:sz w:val="24"/>
          <w:szCs w:val="24"/>
          <w:rtl/>
          <w:cs/>
        </w:rPr>
      </w:pPr>
      <w:r w:rsidRPr="003B6618">
        <w:rPr>
          <w:rFonts w:ascii="Arial" w:hAnsi="Arial" w:cs="Arial"/>
          <w:b/>
          <w:bCs/>
          <w:sz w:val="24"/>
          <w:szCs w:val="24"/>
          <w:rtl/>
        </w:rPr>
        <w:t>الكهول</w:t>
      </w:r>
      <w:r w:rsidRPr="00425213">
        <w:rPr>
          <w:rFonts w:ascii="Arial" w:hAnsi="Arial" w:cs="Arial"/>
          <w:sz w:val="24"/>
          <w:szCs w:val="24"/>
          <w:rtl/>
          <w:cs/>
        </w:rPr>
        <w:t xml:space="preserve"> :لايوجد اختلاف في الفعالية أو الأمان بين الكهول و الأصغر سنا ولكن لايمكن التنبؤ </w:t>
      </w:r>
      <w:r w:rsidR="003B6618">
        <w:rPr>
          <w:rFonts w:ascii="Arial" w:hAnsi="Arial" w:cs="Arial"/>
          <w:sz w:val="24"/>
          <w:szCs w:val="24"/>
          <w:rtl/>
          <w:cs/>
        </w:rPr>
        <w:t xml:space="preserve">عن الحساسية الأكبر لبعض الكهول </w:t>
      </w:r>
      <w:r w:rsidR="003B6618">
        <w:rPr>
          <w:rFonts w:ascii="Arial" w:hAnsi="Arial" w:cs="Arial" w:hint="cs"/>
          <w:sz w:val="24"/>
          <w:szCs w:val="24"/>
          <w:rtl/>
          <w:cs/>
        </w:rPr>
        <w:t>.</w:t>
      </w:r>
      <w:r w:rsidRPr="00425213">
        <w:rPr>
          <w:rFonts w:ascii="Arial" w:hAnsi="Arial" w:cs="Arial"/>
          <w:sz w:val="24"/>
          <w:szCs w:val="24"/>
          <w:rtl/>
          <w:cs/>
        </w:rPr>
        <w:t xml:space="preserve"> </w:t>
      </w: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r w:rsidRPr="00425213">
        <w:rPr>
          <w:rFonts w:ascii="Arial" w:hAnsi="Arial" w:cs="Arial"/>
          <w:b/>
          <w:bCs/>
          <w:sz w:val="24"/>
          <w:szCs w:val="24"/>
          <w:rtl/>
          <w:lang w:eastAsia="en-US"/>
        </w:rPr>
        <w:t xml:space="preserve">  </w:t>
      </w:r>
      <w:r w:rsidRPr="00425213">
        <w:rPr>
          <w:rFonts w:ascii="Arial" w:hAnsi="Arial" w:cs="Arial"/>
          <w:b/>
          <w:bCs/>
          <w:sz w:val="24"/>
          <w:szCs w:val="24"/>
          <w:u w:val="single"/>
          <w:rtl/>
          <w:lang w:eastAsia="en-US"/>
        </w:rPr>
        <w:t>مضادات الاستطباب :</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 xml:space="preserve"> لا يستعمل </w:t>
      </w:r>
      <w:r w:rsidRPr="003B6618">
        <w:rPr>
          <w:rFonts w:ascii="Arial" w:hAnsi="Arial" w:cs="Arial"/>
          <w:sz w:val="24"/>
          <w:szCs w:val="24"/>
          <w:rtl/>
          <w:lang w:eastAsia="en-US"/>
        </w:rPr>
        <w:t>يونيفان</w:t>
      </w:r>
      <w:r w:rsidRPr="00425213">
        <w:rPr>
          <w:rFonts w:ascii="Arial" w:hAnsi="Arial" w:cs="Arial"/>
          <w:b w:val="0"/>
          <w:bCs w:val="0"/>
          <w:sz w:val="24"/>
          <w:szCs w:val="24"/>
          <w:rtl/>
          <w:lang w:eastAsia="en-US"/>
        </w:rPr>
        <w:t xml:space="preserve"> في الحالات التالية :</w:t>
      </w:r>
    </w:p>
    <w:p w:rsidR="00D4539E" w:rsidRPr="00425213" w:rsidRDefault="00D4539E" w:rsidP="00D4539E">
      <w:pPr>
        <w:pStyle w:val="Heading3"/>
        <w:bidi/>
        <w:jc w:val="lowKashida"/>
        <w:rPr>
          <w:rFonts w:ascii="Arial" w:hAnsi="Arial" w:cs="Arial"/>
          <w:b w:val="0"/>
          <w:bCs w:val="0"/>
          <w:sz w:val="24"/>
          <w:szCs w:val="24"/>
          <w:lang w:eastAsia="en-US"/>
        </w:rPr>
      </w:pPr>
      <w:r w:rsidRPr="00425213">
        <w:rPr>
          <w:rFonts w:ascii="Arial" w:hAnsi="Arial" w:cs="Arial"/>
          <w:b w:val="0"/>
          <w:bCs w:val="0"/>
          <w:sz w:val="24"/>
          <w:szCs w:val="24"/>
          <w:rtl/>
          <w:lang w:eastAsia="en-US"/>
        </w:rPr>
        <w:t>- الحمل والإرضاع</w:t>
      </w:r>
    </w:p>
    <w:p w:rsidR="00D4539E" w:rsidRPr="00D4539E" w:rsidRDefault="00D4539E" w:rsidP="00D4539E">
      <w:pPr>
        <w:pStyle w:val="Heading3"/>
        <w:bidi/>
        <w:jc w:val="lowKashida"/>
        <w:rPr>
          <w:rFonts w:ascii="Arial" w:hAnsi="Arial" w:cs="Arial"/>
          <w:b w:val="0"/>
          <w:bCs w:val="0"/>
          <w:sz w:val="24"/>
          <w:szCs w:val="24"/>
          <w:lang w:eastAsia="en-US"/>
        </w:rPr>
      </w:pPr>
      <w:r w:rsidRPr="00425213">
        <w:rPr>
          <w:rFonts w:ascii="Arial" w:hAnsi="Arial" w:cs="Arial"/>
          <w:b w:val="0"/>
          <w:bCs w:val="0"/>
          <w:sz w:val="24"/>
          <w:szCs w:val="24"/>
          <w:lang w:eastAsia="en-US"/>
        </w:rPr>
        <w:t xml:space="preserve"> - </w:t>
      </w:r>
      <w:r w:rsidRPr="00425213">
        <w:rPr>
          <w:rFonts w:ascii="Arial" w:hAnsi="Arial" w:cs="Arial"/>
          <w:b w:val="0"/>
          <w:bCs w:val="0"/>
          <w:sz w:val="24"/>
          <w:szCs w:val="24"/>
          <w:rtl/>
          <w:lang w:eastAsia="en-US"/>
        </w:rPr>
        <w:t>فرط الحساسية للفالسارتان</w:t>
      </w:r>
    </w:p>
    <w:p w:rsidR="00D4539E" w:rsidRPr="00425213" w:rsidRDefault="00D4539E" w:rsidP="00D4539E">
      <w:pPr>
        <w:bidi/>
        <w:rPr>
          <w:rFonts w:ascii="Arial" w:hAnsi="Arial" w:cs="Arial"/>
          <w:b/>
          <w:bCs/>
          <w:sz w:val="24"/>
          <w:szCs w:val="24"/>
          <w:u w:val="single"/>
          <w:rtl/>
          <w:cs/>
        </w:rPr>
      </w:pPr>
      <w:r w:rsidRPr="00425213">
        <w:rPr>
          <w:rFonts w:ascii="Arial" w:hAnsi="Arial" w:cs="Arial"/>
          <w:b/>
          <w:bCs/>
          <w:sz w:val="24"/>
          <w:szCs w:val="24"/>
          <w:u w:val="single"/>
          <w:rtl/>
        </w:rPr>
        <w:t xml:space="preserve">التداخلات الدوائية </w:t>
      </w:r>
      <w:r w:rsidRPr="00425213">
        <w:rPr>
          <w:rFonts w:ascii="Arial" w:hAnsi="Arial" w:cs="Arial"/>
          <w:b/>
          <w:bCs/>
          <w:sz w:val="24"/>
          <w:szCs w:val="24"/>
          <w:u w:val="single"/>
          <w:rtl/>
          <w:cs/>
        </w:rPr>
        <w:t>:</w:t>
      </w:r>
    </w:p>
    <w:p w:rsidR="00D4539E" w:rsidRDefault="00D4539E" w:rsidP="003B6618">
      <w:pPr>
        <w:pStyle w:val="Heading3"/>
        <w:bidi/>
        <w:jc w:val="lowKashida"/>
        <w:rPr>
          <w:rFonts w:ascii="Arial" w:hAnsi="Arial" w:cs="Arial"/>
          <w:b w:val="0"/>
          <w:bCs w:val="0"/>
          <w:sz w:val="24"/>
          <w:szCs w:val="24"/>
          <w:u w:val="single"/>
          <w:rtl/>
          <w:lang w:eastAsia="en-US"/>
        </w:rPr>
      </w:pPr>
      <w:r w:rsidRPr="00425213">
        <w:rPr>
          <w:rFonts w:ascii="Arial" w:hAnsi="Arial" w:cs="Arial"/>
          <w:b w:val="0"/>
          <w:bCs w:val="0"/>
          <w:sz w:val="24"/>
          <w:szCs w:val="24"/>
          <w:rtl/>
          <w:lang w:eastAsia="en-US"/>
        </w:rPr>
        <w:t>المدرات البولية الحافظة للبوتاسيوم</w:t>
      </w:r>
      <w:r w:rsidR="003B6618">
        <w:rPr>
          <w:rFonts w:ascii="Arial" w:hAnsi="Arial" w:cs="Arial" w:hint="cs"/>
          <w:b w:val="0"/>
          <w:bCs w:val="0"/>
          <w:sz w:val="24"/>
          <w:szCs w:val="24"/>
          <w:rtl/>
          <w:lang w:eastAsia="en-US"/>
        </w:rPr>
        <w:t xml:space="preserve"> </w:t>
      </w:r>
      <w:r w:rsidRPr="00425213">
        <w:rPr>
          <w:rFonts w:ascii="Arial" w:hAnsi="Arial" w:cs="Arial"/>
          <w:b w:val="0"/>
          <w:bCs w:val="0"/>
          <w:sz w:val="24"/>
          <w:szCs w:val="24"/>
          <w:rtl/>
          <w:lang w:eastAsia="en-US"/>
        </w:rPr>
        <w:t xml:space="preserve">(سبيرانولاكتون ، ترياميترين ، أميلوريد </w:t>
      </w:r>
      <w:r w:rsidRPr="00982D9E">
        <w:rPr>
          <w:rFonts w:ascii="Arial" w:hAnsi="Arial" w:cs="Arial"/>
          <w:b w:val="0"/>
          <w:bCs w:val="0"/>
          <w:sz w:val="24"/>
          <w:szCs w:val="24"/>
          <w:rtl/>
          <w:lang w:eastAsia="en-US"/>
        </w:rPr>
        <w:t>......) م</w:t>
      </w:r>
      <w:r w:rsidRPr="00982D9E">
        <w:rPr>
          <w:rFonts w:ascii="Arial" w:hAnsi="Arial" w:cs="Arial" w:hint="cs"/>
          <w:b w:val="0"/>
          <w:bCs w:val="0"/>
          <w:sz w:val="24"/>
          <w:szCs w:val="24"/>
          <w:rtl/>
          <w:lang w:eastAsia="en-US"/>
        </w:rPr>
        <w:t>عوض</w:t>
      </w:r>
      <w:r w:rsidRPr="00982D9E">
        <w:rPr>
          <w:rFonts w:ascii="Arial" w:hAnsi="Arial" w:cs="Arial"/>
          <w:b w:val="0"/>
          <w:bCs w:val="0"/>
          <w:sz w:val="24"/>
          <w:szCs w:val="24"/>
          <w:rtl/>
          <w:lang w:eastAsia="en-US"/>
        </w:rPr>
        <w:t>ات</w:t>
      </w:r>
      <w:r>
        <w:rPr>
          <w:rFonts w:ascii="Arial" w:hAnsi="Arial" w:cs="Arial" w:hint="cs"/>
          <w:b w:val="0"/>
          <w:bCs w:val="0"/>
          <w:sz w:val="24"/>
          <w:szCs w:val="24"/>
          <w:rtl/>
          <w:lang w:eastAsia="en-US"/>
        </w:rPr>
        <w:t xml:space="preserve">  </w:t>
      </w:r>
      <w:r w:rsidRPr="00425213">
        <w:rPr>
          <w:rFonts w:ascii="Arial" w:hAnsi="Arial" w:cs="Arial"/>
          <w:b w:val="0"/>
          <w:bCs w:val="0"/>
          <w:sz w:val="24"/>
          <w:szCs w:val="24"/>
          <w:rtl/>
          <w:lang w:eastAsia="en-US"/>
        </w:rPr>
        <w:t>البوتاسيوم  أو بدائل الأملاح الحاوية على البوتاسيوم ممكن أ</w:t>
      </w:r>
      <w:r>
        <w:rPr>
          <w:rFonts w:ascii="Arial" w:hAnsi="Arial" w:cs="Arial" w:hint="cs"/>
          <w:b w:val="0"/>
          <w:bCs w:val="0"/>
          <w:sz w:val="24"/>
          <w:szCs w:val="24"/>
          <w:rtl/>
          <w:lang w:eastAsia="en-US"/>
        </w:rPr>
        <w:t>ن</w:t>
      </w:r>
      <w:r w:rsidRPr="00425213">
        <w:rPr>
          <w:rFonts w:ascii="Arial" w:hAnsi="Arial" w:cs="Arial"/>
          <w:b w:val="0"/>
          <w:bCs w:val="0"/>
          <w:sz w:val="24"/>
          <w:szCs w:val="24"/>
          <w:rtl/>
          <w:lang w:eastAsia="en-US"/>
        </w:rPr>
        <w:t xml:space="preserve"> تؤدي </w:t>
      </w:r>
      <w:r w:rsidR="003B6618" w:rsidRPr="00425213">
        <w:rPr>
          <w:rFonts w:ascii="Arial" w:hAnsi="Arial" w:cs="Arial" w:hint="cs"/>
          <w:b w:val="0"/>
          <w:bCs w:val="0"/>
          <w:sz w:val="24"/>
          <w:szCs w:val="24"/>
          <w:rtl/>
          <w:lang w:eastAsia="en-US"/>
        </w:rPr>
        <w:t>إلى</w:t>
      </w:r>
      <w:r w:rsidRPr="00425213">
        <w:rPr>
          <w:rFonts w:ascii="Arial" w:hAnsi="Arial" w:cs="Arial"/>
          <w:b w:val="0"/>
          <w:bCs w:val="0"/>
          <w:sz w:val="24"/>
          <w:szCs w:val="24"/>
          <w:rtl/>
          <w:lang w:eastAsia="en-US"/>
        </w:rPr>
        <w:t xml:space="preserve"> زيادة بوتاسيوم المصل ، وعند مرضى قصور القلب أن ترفع كرياتينين المصل </w:t>
      </w:r>
      <w:r w:rsidR="003B6618">
        <w:rPr>
          <w:rFonts w:ascii="Arial" w:hAnsi="Arial" w:cs="Arial" w:hint="cs"/>
          <w:b w:val="0"/>
          <w:bCs w:val="0"/>
          <w:sz w:val="24"/>
          <w:szCs w:val="24"/>
          <w:rtl/>
          <w:lang w:eastAsia="en-US"/>
        </w:rPr>
        <w:t>.</w:t>
      </w:r>
    </w:p>
    <w:p w:rsidR="00D4539E" w:rsidRDefault="00D4539E"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r w:rsidRPr="00425213">
        <w:rPr>
          <w:rFonts w:ascii="Arial" w:hAnsi="Arial" w:cs="Arial"/>
          <w:b/>
          <w:bCs/>
          <w:sz w:val="24"/>
          <w:szCs w:val="24"/>
          <w:u w:val="single"/>
          <w:rtl/>
          <w:lang w:eastAsia="en-US"/>
        </w:rPr>
        <w:t xml:space="preserve">الاحتياطات : </w:t>
      </w:r>
    </w:p>
    <w:p w:rsidR="00D4539E" w:rsidRPr="00D4539E" w:rsidRDefault="00D4539E" w:rsidP="00D4539E">
      <w:pPr>
        <w:pStyle w:val="BodyText"/>
        <w:overflowPunct/>
        <w:autoSpaceDE/>
        <w:autoSpaceDN/>
        <w:bidi/>
        <w:adjustRightInd/>
        <w:spacing w:line="360" w:lineRule="auto"/>
        <w:jc w:val="left"/>
        <w:textAlignment w:val="auto"/>
        <w:rPr>
          <w:rFonts w:ascii="Arial" w:hAnsi="Arial" w:cs="Arial"/>
          <w:sz w:val="24"/>
          <w:szCs w:val="24"/>
          <w:rtl/>
          <w:lang w:eastAsia="en-US"/>
        </w:rPr>
      </w:pPr>
      <w:r w:rsidRPr="00D4539E">
        <w:rPr>
          <w:rFonts w:ascii="Arial" w:hAnsi="Arial" w:cs="Arial"/>
          <w:sz w:val="24"/>
          <w:szCs w:val="24"/>
          <w:rtl/>
          <w:lang w:eastAsia="en-US"/>
        </w:rPr>
        <w:t>يجب أخذ الحذر في حالات قصور الوظائف الكلوية أ و الكبدية</w:t>
      </w:r>
    </w:p>
    <w:p w:rsidR="00D4539E" w:rsidRPr="00D4539E" w:rsidRDefault="00D4539E" w:rsidP="00D4539E">
      <w:pPr>
        <w:pStyle w:val="BodyText"/>
        <w:overflowPunct/>
        <w:autoSpaceDE/>
        <w:autoSpaceDN/>
        <w:bidi/>
        <w:adjustRightInd/>
        <w:spacing w:line="360" w:lineRule="auto"/>
        <w:jc w:val="left"/>
        <w:textAlignment w:val="auto"/>
        <w:rPr>
          <w:rFonts w:ascii="Arial" w:hAnsi="Arial" w:cs="Arial"/>
          <w:sz w:val="24"/>
          <w:szCs w:val="24"/>
          <w:u w:val="single"/>
          <w:rtl/>
          <w:lang w:eastAsia="en-US"/>
        </w:rPr>
      </w:pPr>
      <w:r w:rsidRPr="00D4539E">
        <w:rPr>
          <w:rFonts w:ascii="Arial" w:hAnsi="Arial" w:cs="Arial"/>
          <w:sz w:val="24"/>
          <w:szCs w:val="24"/>
          <w:rtl/>
          <w:lang w:eastAsia="en-US"/>
        </w:rPr>
        <w:t xml:space="preserve">يجب أخذ الحذر في المرضى المصابين بنفاذ الصوديوم و/أو الحجم </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كذلك المصابين بقصور القلب الاحتقاني أو تضيق الشريان الكلوي ثنائي الجانب</w:t>
      </w:r>
    </w:p>
    <w:p w:rsidR="00D4539E" w:rsidRPr="00425213" w:rsidRDefault="00D4539E" w:rsidP="00D4539E">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 xml:space="preserve">يجب أخذ الحذر  عند قيادة السيارات و تشغيل الآلات </w:t>
      </w: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4"/>
          <w:szCs w:val="24"/>
          <w:rtl/>
          <w:lang w:eastAsia="en-US"/>
        </w:rPr>
      </w:pPr>
    </w:p>
    <w:p w:rsidR="003B6618" w:rsidRDefault="003B6618"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p>
    <w:p w:rsidR="00D4539E" w:rsidRDefault="00D4539E" w:rsidP="003B6618">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r w:rsidRPr="00425213">
        <w:rPr>
          <w:rFonts w:ascii="Arial" w:hAnsi="Arial" w:cs="Arial"/>
          <w:b/>
          <w:bCs/>
          <w:sz w:val="24"/>
          <w:szCs w:val="24"/>
          <w:u w:val="single"/>
          <w:rtl/>
          <w:lang w:eastAsia="en-US"/>
        </w:rPr>
        <w:lastRenderedPageBreak/>
        <w:t>الجرعة و طريقة الاستعمال</w:t>
      </w:r>
      <w:r w:rsidRPr="00425213">
        <w:rPr>
          <w:rFonts w:ascii="Arial" w:hAnsi="Arial" w:cs="Arial"/>
          <w:b/>
          <w:bCs/>
          <w:sz w:val="24"/>
          <w:szCs w:val="24"/>
          <w:u w:val="single"/>
          <w:lang w:eastAsia="en-US"/>
        </w:rPr>
        <w:t>:</w:t>
      </w:r>
    </w:p>
    <w:p w:rsidR="009E7F86" w:rsidRPr="004247C8" w:rsidRDefault="009E7F86" w:rsidP="009E7F86">
      <w:pPr>
        <w:pStyle w:val="Heading3"/>
        <w:bidi/>
        <w:jc w:val="lowKashida"/>
        <w:rPr>
          <w:rFonts w:ascii="Tahoma" w:hAnsi="Tahoma" w:cs="Tahoma"/>
          <w:b w:val="0"/>
          <w:bCs w:val="0"/>
          <w:color w:val="333333"/>
          <w:sz w:val="22"/>
          <w:szCs w:val="22"/>
          <w:rtl/>
          <w:lang w:eastAsia="en-US"/>
        </w:rPr>
      </w:pPr>
      <w:r w:rsidRPr="004247C8">
        <w:rPr>
          <w:rFonts w:ascii="Tahoma" w:hAnsi="Tahoma" w:cs="Tahoma" w:hint="eastAsia"/>
          <w:b w:val="0"/>
          <w:bCs w:val="0"/>
          <w:color w:val="333333"/>
          <w:sz w:val="22"/>
          <w:szCs w:val="22"/>
          <w:rtl/>
          <w:lang w:eastAsia="en-US"/>
        </w:rPr>
        <w:t>حسب</w:t>
      </w:r>
      <w:r w:rsidRPr="004247C8">
        <w:rPr>
          <w:rFonts w:ascii="Tahoma" w:hAnsi="Tahoma" w:cs="Tahoma"/>
          <w:b w:val="0"/>
          <w:bCs w:val="0"/>
          <w:color w:val="333333"/>
          <w:sz w:val="22"/>
          <w:szCs w:val="22"/>
          <w:rtl/>
          <w:lang w:eastAsia="en-US"/>
        </w:rPr>
        <w:t xml:space="preserve"> إرشادات الطبيب أو بشكل عام على الشكل التالي :</w:t>
      </w:r>
    </w:p>
    <w:p w:rsidR="009E7F86" w:rsidRPr="004247C8" w:rsidRDefault="009E7F86" w:rsidP="009E7F86">
      <w:pPr>
        <w:pStyle w:val="Heading3"/>
        <w:bidi/>
        <w:jc w:val="lowKashida"/>
        <w:rPr>
          <w:rFonts w:ascii="Tahoma" w:hAnsi="Tahoma" w:cs="Tahoma"/>
          <w:b w:val="0"/>
          <w:bCs w:val="0"/>
          <w:color w:val="333333"/>
          <w:sz w:val="22"/>
          <w:szCs w:val="22"/>
          <w:rtl/>
          <w:lang w:eastAsia="en-US"/>
        </w:rPr>
      </w:pPr>
      <w:r w:rsidRPr="004247C8">
        <w:rPr>
          <w:rFonts w:ascii="Tahoma" w:hAnsi="Tahoma" w:cs="Tahoma" w:hint="eastAsia"/>
          <w:b w:val="0"/>
          <w:bCs w:val="0"/>
          <w:color w:val="333333"/>
          <w:sz w:val="22"/>
          <w:szCs w:val="22"/>
          <w:rtl/>
          <w:lang w:eastAsia="en-US"/>
        </w:rPr>
        <w:t>الجرعة</w:t>
      </w:r>
      <w:r w:rsidRPr="004247C8">
        <w:rPr>
          <w:rFonts w:ascii="Tahoma" w:hAnsi="Tahoma" w:cs="Tahoma"/>
          <w:b w:val="0"/>
          <w:bCs w:val="0"/>
          <w:color w:val="333333"/>
          <w:sz w:val="22"/>
          <w:szCs w:val="22"/>
          <w:rtl/>
          <w:lang w:eastAsia="en-US"/>
        </w:rPr>
        <w:t xml:space="preserve"> البدئية 80 ملغ يوميا كعلاج  </w:t>
      </w:r>
      <w:r w:rsidRPr="004247C8">
        <w:rPr>
          <w:rFonts w:ascii="Tahoma" w:hAnsi="Tahoma" w:cs="Tahoma" w:hint="eastAsia"/>
          <w:b w:val="0"/>
          <w:bCs w:val="0"/>
          <w:color w:val="333333"/>
          <w:sz w:val="22"/>
          <w:szCs w:val="22"/>
          <w:rtl/>
          <w:lang w:eastAsia="en-US"/>
        </w:rPr>
        <w:t>وحيد</w:t>
      </w:r>
      <w:r w:rsidRPr="004247C8">
        <w:rPr>
          <w:rFonts w:ascii="Tahoma" w:hAnsi="Tahoma" w:cs="Tahoma"/>
          <w:b w:val="0"/>
          <w:bCs w:val="0"/>
          <w:color w:val="333333"/>
          <w:sz w:val="22"/>
          <w:szCs w:val="22"/>
          <w:rtl/>
          <w:lang w:eastAsia="en-US"/>
        </w:rPr>
        <w:t xml:space="preserve"> في المرضى غير المصابين بنفاذ الحجم  تزاد إلى 160 ملغ إذا احتاج الأمر</w:t>
      </w:r>
    </w:p>
    <w:p w:rsidR="009E7F86" w:rsidRDefault="009E7F86" w:rsidP="009E7F86">
      <w:pPr>
        <w:pStyle w:val="Heading3"/>
        <w:bidi/>
        <w:jc w:val="lowKashida"/>
        <w:rPr>
          <w:rFonts w:ascii="Tahoma" w:hAnsi="Tahoma" w:cs="Tahoma"/>
          <w:b w:val="0"/>
          <w:bCs w:val="0"/>
          <w:color w:val="333333"/>
          <w:sz w:val="22"/>
          <w:szCs w:val="22"/>
          <w:rtl/>
          <w:lang w:eastAsia="en-US"/>
        </w:rPr>
      </w:pPr>
      <w:r w:rsidRPr="004247C8">
        <w:rPr>
          <w:rFonts w:ascii="Tahoma" w:hAnsi="Tahoma" w:cs="Tahoma" w:hint="eastAsia"/>
          <w:b w:val="0"/>
          <w:bCs w:val="0"/>
          <w:color w:val="333333"/>
          <w:sz w:val="22"/>
          <w:szCs w:val="22"/>
          <w:rtl/>
          <w:lang w:eastAsia="en-US"/>
        </w:rPr>
        <w:t>لا</w:t>
      </w:r>
      <w:r w:rsidRPr="004247C8">
        <w:rPr>
          <w:rFonts w:ascii="Tahoma" w:hAnsi="Tahoma" w:cs="Tahoma" w:hint="cs"/>
          <w:b w:val="0"/>
          <w:bCs w:val="0"/>
          <w:color w:val="333333"/>
          <w:sz w:val="22"/>
          <w:szCs w:val="22"/>
          <w:rtl/>
          <w:lang w:eastAsia="en-US"/>
        </w:rPr>
        <w:t xml:space="preserve"> </w:t>
      </w:r>
      <w:r w:rsidRPr="004247C8">
        <w:rPr>
          <w:rFonts w:ascii="Tahoma" w:hAnsi="Tahoma" w:cs="Tahoma" w:hint="eastAsia"/>
          <w:b w:val="0"/>
          <w:bCs w:val="0"/>
          <w:color w:val="333333"/>
          <w:sz w:val="22"/>
          <w:szCs w:val="22"/>
          <w:rtl/>
          <w:lang w:eastAsia="en-US"/>
        </w:rPr>
        <w:t>حاجة</w:t>
      </w:r>
      <w:r w:rsidRPr="004247C8">
        <w:rPr>
          <w:rFonts w:ascii="Tahoma" w:hAnsi="Tahoma" w:cs="Tahoma"/>
          <w:b w:val="0"/>
          <w:bCs w:val="0"/>
          <w:color w:val="333333"/>
          <w:sz w:val="22"/>
          <w:szCs w:val="22"/>
          <w:rtl/>
          <w:lang w:eastAsia="en-US"/>
        </w:rPr>
        <w:t xml:space="preserve"> لتعديل الجرعة البدئية للمرضى المسنين أو مرضى </w:t>
      </w:r>
      <w:r w:rsidRPr="004247C8">
        <w:rPr>
          <w:rFonts w:ascii="Tahoma" w:hAnsi="Tahoma" w:cs="Tahoma" w:hint="cs"/>
          <w:b w:val="0"/>
          <w:bCs w:val="0"/>
          <w:color w:val="333333"/>
          <w:sz w:val="22"/>
          <w:szCs w:val="22"/>
          <w:rtl/>
          <w:lang w:eastAsia="en-US"/>
        </w:rPr>
        <w:t>الإصابات</w:t>
      </w:r>
      <w:r w:rsidRPr="004247C8">
        <w:rPr>
          <w:rFonts w:ascii="Tahoma" w:hAnsi="Tahoma" w:cs="Tahoma"/>
          <w:b w:val="0"/>
          <w:bCs w:val="0"/>
          <w:color w:val="333333"/>
          <w:sz w:val="22"/>
          <w:szCs w:val="22"/>
          <w:rtl/>
          <w:lang w:eastAsia="en-US"/>
        </w:rPr>
        <w:t xml:space="preserve"> الكلوية أو </w:t>
      </w:r>
      <w:r w:rsidRPr="004247C8">
        <w:rPr>
          <w:rFonts w:ascii="Tahoma" w:hAnsi="Tahoma" w:cs="Tahoma" w:hint="eastAsia"/>
          <w:b w:val="0"/>
          <w:bCs w:val="0"/>
          <w:color w:val="333333"/>
          <w:sz w:val="22"/>
          <w:szCs w:val="22"/>
          <w:rtl/>
          <w:lang w:eastAsia="en-US"/>
        </w:rPr>
        <w:t>الكبدية</w:t>
      </w:r>
      <w:r w:rsidRPr="004247C8">
        <w:rPr>
          <w:rFonts w:ascii="Tahoma" w:hAnsi="Tahoma" w:cs="Tahoma"/>
          <w:b w:val="0"/>
          <w:bCs w:val="0"/>
          <w:color w:val="333333"/>
          <w:sz w:val="22"/>
          <w:szCs w:val="22"/>
          <w:rtl/>
          <w:lang w:eastAsia="en-US"/>
        </w:rPr>
        <w:t xml:space="preserve"> الخفيفة </w:t>
      </w:r>
      <w:r w:rsidRPr="004247C8">
        <w:rPr>
          <w:rFonts w:ascii="Tahoma" w:hAnsi="Tahoma" w:cs="Tahoma" w:hint="cs"/>
          <w:b w:val="0"/>
          <w:bCs w:val="0"/>
          <w:color w:val="333333"/>
          <w:sz w:val="22"/>
          <w:szCs w:val="22"/>
          <w:rtl/>
          <w:lang w:eastAsia="en-US"/>
        </w:rPr>
        <w:t>إلى</w:t>
      </w:r>
      <w:r w:rsidRPr="004247C8">
        <w:rPr>
          <w:rFonts w:ascii="Tahoma" w:hAnsi="Tahoma" w:cs="Tahoma"/>
          <w:b w:val="0"/>
          <w:bCs w:val="0"/>
          <w:color w:val="333333"/>
          <w:sz w:val="22"/>
          <w:szCs w:val="22"/>
          <w:rtl/>
          <w:lang w:eastAsia="en-US"/>
        </w:rPr>
        <w:t xml:space="preserve"> متوسطة . ويجب أخذ الحذر في تحديد الجرعة في  </w:t>
      </w:r>
      <w:r w:rsidRPr="004247C8">
        <w:rPr>
          <w:rFonts w:ascii="Tahoma" w:hAnsi="Tahoma" w:cs="Tahoma" w:hint="eastAsia"/>
          <w:b w:val="0"/>
          <w:bCs w:val="0"/>
          <w:color w:val="333333"/>
          <w:sz w:val="22"/>
          <w:szCs w:val="22"/>
          <w:rtl/>
          <w:lang w:eastAsia="en-US"/>
        </w:rPr>
        <w:t>حالات</w:t>
      </w:r>
      <w:r w:rsidRPr="004247C8">
        <w:rPr>
          <w:rFonts w:ascii="Tahoma" w:hAnsi="Tahoma" w:cs="Tahoma"/>
          <w:b w:val="0"/>
          <w:bCs w:val="0"/>
          <w:color w:val="333333"/>
          <w:sz w:val="22"/>
          <w:szCs w:val="22"/>
          <w:rtl/>
          <w:lang w:eastAsia="en-US"/>
        </w:rPr>
        <w:t xml:space="preserve"> القصور الكبدي أو الكلوي الشديد</w:t>
      </w:r>
    </w:p>
    <w:p w:rsidR="009E7F86" w:rsidRPr="00425213" w:rsidRDefault="009E7F86" w:rsidP="009E7F86">
      <w:pPr>
        <w:pStyle w:val="Heading3"/>
        <w:bidi/>
        <w:jc w:val="lowKashida"/>
        <w:rPr>
          <w:rFonts w:ascii="Arial" w:hAnsi="Arial" w:cs="Arial"/>
          <w:b w:val="0"/>
          <w:bCs w:val="0"/>
          <w:sz w:val="24"/>
          <w:szCs w:val="24"/>
          <w:rtl/>
          <w:lang w:eastAsia="en-US"/>
        </w:rPr>
      </w:pPr>
    </w:p>
    <w:p w:rsidR="009E7F86" w:rsidRPr="00425213" w:rsidRDefault="009E7F86" w:rsidP="009E7F86">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-في مرضى قصور القلب يجب الانتباه إلى ضرورة خفض جرعة المدرات المش</w:t>
      </w:r>
      <w:r>
        <w:rPr>
          <w:rFonts w:ascii="Arial" w:hAnsi="Arial" w:cs="Arial" w:hint="cs"/>
          <w:b w:val="0"/>
          <w:bCs w:val="0"/>
          <w:sz w:val="24"/>
          <w:szCs w:val="24"/>
          <w:rtl/>
          <w:lang w:eastAsia="en-US"/>
        </w:rPr>
        <w:t>ا</w:t>
      </w:r>
      <w:r w:rsidRPr="00425213">
        <w:rPr>
          <w:rFonts w:ascii="Arial" w:hAnsi="Arial" w:cs="Arial"/>
          <w:b w:val="0"/>
          <w:bCs w:val="0"/>
          <w:sz w:val="24"/>
          <w:szCs w:val="24"/>
          <w:rtl/>
          <w:lang w:eastAsia="en-US"/>
        </w:rPr>
        <w:t>ركة مع يونيفان</w:t>
      </w:r>
    </w:p>
    <w:p w:rsidR="009E7F86" w:rsidRPr="009E7F86" w:rsidRDefault="009E7F86" w:rsidP="009E7F86">
      <w:pPr>
        <w:pStyle w:val="Heading3"/>
        <w:bidi/>
        <w:jc w:val="lowKashida"/>
        <w:rPr>
          <w:rFonts w:ascii="Arial" w:hAnsi="Arial" w:cs="Arial"/>
          <w:b w:val="0"/>
          <w:bCs w:val="0"/>
          <w:sz w:val="24"/>
          <w:szCs w:val="24"/>
          <w:rtl/>
          <w:lang w:eastAsia="en-US"/>
        </w:rPr>
      </w:pPr>
      <w:r w:rsidRPr="00425213">
        <w:rPr>
          <w:rFonts w:ascii="Arial" w:hAnsi="Arial" w:cs="Arial"/>
          <w:b w:val="0"/>
          <w:bCs w:val="0"/>
          <w:sz w:val="24"/>
          <w:szCs w:val="24"/>
          <w:rtl/>
          <w:lang w:eastAsia="en-US"/>
        </w:rPr>
        <w:t xml:space="preserve">بعد احتشاء العضلة القلبية يجب الانتباه إلى ضرورة خفض الجرعة </w:t>
      </w:r>
      <w:r w:rsidRPr="00425213">
        <w:rPr>
          <w:rFonts w:ascii="Arial" w:hAnsi="Arial" w:cs="Arial" w:hint="cs"/>
          <w:b w:val="0"/>
          <w:bCs w:val="0"/>
          <w:sz w:val="24"/>
          <w:szCs w:val="24"/>
          <w:rtl/>
          <w:lang w:eastAsia="en-US"/>
        </w:rPr>
        <w:t>إذا</w:t>
      </w:r>
      <w:r w:rsidRPr="00425213">
        <w:rPr>
          <w:rFonts w:ascii="Arial" w:hAnsi="Arial" w:cs="Arial"/>
          <w:b w:val="0"/>
          <w:bCs w:val="0"/>
          <w:sz w:val="24"/>
          <w:szCs w:val="24"/>
          <w:rtl/>
          <w:lang w:eastAsia="en-US"/>
        </w:rPr>
        <w:t xml:space="preserve"> ظهر انخفاض ضغط عرضي  أو خلل في وظائف الكلية </w:t>
      </w:r>
    </w:p>
    <w:p w:rsidR="009E7F86" w:rsidRPr="004247C8" w:rsidRDefault="009E7F86" w:rsidP="009E7F86">
      <w:pPr>
        <w:pStyle w:val="Heading3"/>
        <w:bidi/>
        <w:jc w:val="lowKashida"/>
        <w:rPr>
          <w:rFonts w:ascii="Tahoma" w:hAnsi="Tahoma" w:cs="Tahoma"/>
          <w:b w:val="0"/>
          <w:bCs w:val="0"/>
          <w:color w:val="333333"/>
          <w:sz w:val="22"/>
          <w:szCs w:val="22"/>
          <w:rtl/>
          <w:lang w:eastAsia="en-US"/>
        </w:rPr>
      </w:pPr>
      <w:r w:rsidRPr="004247C8">
        <w:rPr>
          <w:rFonts w:ascii="Tahoma" w:hAnsi="Tahoma" w:cs="Tahoma" w:hint="eastAsia"/>
          <w:b w:val="0"/>
          <w:bCs w:val="0"/>
          <w:color w:val="333333"/>
          <w:sz w:val="22"/>
          <w:szCs w:val="22"/>
          <w:rtl/>
          <w:lang w:eastAsia="en-US"/>
        </w:rPr>
        <w:t>يمكن</w:t>
      </w:r>
      <w:r w:rsidRPr="004247C8">
        <w:rPr>
          <w:rFonts w:ascii="Tahoma" w:hAnsi="Tahoma" w:cs="Tahoma"/>
          <w:b w:val="0"/>
          <w:bCs w:val="0"/>
          <w:color w:val="333333"/>
          <w:sz w:val="22"/>
          <w:szCs w:val="22"/>
          <w:rtl/>
          <w:lang w:eastAsia="en-US"/>
        </w:rPr>
        <w:t xml:space="preserve"> تناول يونيفان  </w:t>
      </w:r>
      <w:r w:rsidRPr="004247C8">
        <w:rPr>
          <w:rFonts w:ascii="Tahoma" w:hAnsi="Tahoma" w:cs="Tahoma" w:hint="eastAsia"/>
          <w:b w:val="0"/>
          <w:bCs w:val="0"/>
          <w:color w:val="333333"/>
          <w:sz w:val="22"/>
          <w:szCs w:val="22"/>
          <w:rtl/>
          <w:lang w:eastAsia="en-US"/>
        </w:rPr>
        <w:t>مع</w:t>
      </w:r>
      <w:r w:rsidRPr="004247C8">
        <w:rPr>
          <w:rFonts w:ascii="Tahoma" w:hAnsi="Tahoma" w:cs="Tahoma"/>
          <w:b w:val="0"/>
          <w:bCs w:val="0"/>
          <w:color w:val="333333"/>
          <w:sz w:val="22"/>
          <w:szCs w:val="22"/>
          <w:rtl/>
          <w:lang w:eastAsia="en-US"/>
        </w:rPr>
        <w:t xml:space="preserve"> أو بدون </w:t>
      </w:r>
      <w:r w:rsidRPr="004247C8">
        <w:rPr>
          <w:rFonts w:ascii="Tahoma" w:hAnsi="Tahoma" w:cs="Tahoma" w:hint="eastAsia"/>
          <w:b w:val="0"/>
          <w:bCs w:val="0"/>
          <w:color w:val="333333"/>
          <w:sz w:val="22"/>
          <w:szCs w:val="22"/>
          <w:rtl/>
          <w:lang w:eastAsia="en-US"/>
        </w:rPr>
        <w:t>طعام</w:t>
      </w:r>
      <w:r w:rsidRPr="004247C8">
        <w:rPr>
          <w:rFonts w:ascii="Tahoma" w:hAnsi="Tahoma" w:cs="Tahoma"/>
          <w:b w:val="0"/>
          <w:bCs w:val="0"/>
          <w:color w:val="333333"/>
          <w:sz w:val="22"/>
          <w:szCs w:val="22"/>
          <w:rtl/>
          <w:lang w:eastAsia="en-US"/>
        </w:rPr>
        <w:t>.</w:t>
      </w:r>
    </w:p>
    <w:p w:rsidR="009E7F86" w:rsidRDefault="009E7F86" w:rsidP="009E7F86">
      <w:pPr>
        <w:pStyle w:val="BodyText"/>
        <w:bidi/>
        <w:rPr>
          <w:sz w:val="16"/>
          <w:szCs w:val="16"/>
          <w:rtl/>
        </w:rPr>
      </w:pPr>
    </w:p>
    <w:p w:rsidR="00D4539E" w:rsidRPr="00425213" w:rsidRDefault="00D4539E" w:rsidP="00D4539E">
      <w:pPr>
        <w:pStyle w:val="BodyText"/>
        <w:overflowPunct/>
        <w:autoSpaceDE/>
        <w:autoSpaceDN/>
        <w:bidi/>
        <w:adjustRightInd/>
        <w:spacing w:line="360" w:lineRule="auto"/>
        <w:jc w:val="left"/>
        <w:textAlignment w:val="auto"/>
        <w:rPr>
          <w:rFonts w:ascii="Arial" w:hAnsi="Arial" w:cs="Arial"/>
          <w:b/>
          <w:bCs/>
          <w:sz w:val="24"/>
          <w:szCs w:val="24"/>
          <w:u w:val="single"/>
          <w:rtl/>
          <w:lang w:eastAsia="en-US"/>
        </w:rPr>
      </w:pPr>
    </w:p>
    <w:tbl>
      <w:tblPr>
        <w:tblStyle w:val="TableGrid"/>
        <w:tblpPr w:leftFromText="180" w:rightFromText="180" w:vertAnchor="text" w:horzAnchor="margin" w:tblpY="774"/>
        <w:bidiVisual/>
        <w:tblW w:w="11057" w:type="dxa"/>
        <w:tblInd w:w="-375" w:type="dxa"/>
        <w:tblLook w:val="04A0" w:firstRow="1" w:lastRow="0" w:firstColumn="1" w:lastColumn="0" w:noHBand="0" w:noVBand="1"/>
      </w:tblPr>
      <w:tblGrid>
        <w:gridCol w:w="11057"/>
      </w:tblGrid>
      <w:tr w:rsidR="003E1CD1" w:rsidTr="003E1CD1">
        <w:trPr>
          <w:trHeight w:val="1544"/>
        </w:trPr>
        <w:tc>
          <w:tcPr>
            <w:tcW w:w="11057" w:type="dxa"/>
          </w:tcPr>
          <w:p w:rsidR="003E1CD1" w:rsidRPr="003E1CD1" w:rsidRDefault="003E1CD1" w:rsidP="003E1CD1">
            <w:pPr>
              <w:pStyle w:val="BlockText"/>
              <w:ind w:left="0"/>
              <w:rPr>
                <w:rFonts w:ascii="Arial" w:hAnsi="Arial" w:cs="Arial" w:hint="cs"/>
                <w:b/>
                <w:bCs/>
                <w:sz w:val="32"/>
                <w:szCs w:val="32"/>
                <w:rtl/>
                <w:lang w:bidi="ar-SY"/>
              </w:rPr>
            </w:pPr>
            <w:r w:rsidRPr="003E1CD1">
              <w:rPr>
                <w:rFonts w:ascii="Arial" w:hAnsi="Arial" w:cs="Arial"/>
                <w:b/>
                <w:bCs/>
                <w:sz w:val="32"/>
                <w:szCs w:val="32"/>
                <w:rtl/>
              </w:rPr>
              <w:t xml:space="preserve">  </w:t>
            </w:r>
            <w:r w:rsidRPr="003E1CD1">
              <w:rPr>
                <w:rFonts w:ascii="Arial" w:hAnsi="Arial" w:cs="Arial" w:hint="cs"/>
                <w:b/>
                <w:bCs/>
                <w:sz w:val="32"/>
                <w:szCs w:val="32"/>
                <w:rtl/>
                <w:lang w:bidi="ar-SY"/>
              </w:rPr>
              <w:t>تحذير : لا يستعمل أثناء الحمل</w:t>
            </w:r>
          </w:p>
          <w:p w:rsidR="003E1CD1" w:rsidRPr="003E1CD1" w:rsidRDefault="003E1CD1" w:rsidP="003E1CD1">
            <w:pPr>
              <w:pStyle w:val="BlockText"/>
              <w:ind w:left="0"/>
              <w:rPr>
                <w:rFonts w:ascii="Arial" w:hAnsi="Arial" w:cs="Arial"/>
                <w:b/>
                <w:bCs/>
                <w:sz w:val="32"/>
                <w:szCs w:val="32"/>
                <w:rtl/>
                <w:lang w:bidi="ar-SY"/>
              </w:rPr>
            </w:pPr>
            <w:r w:rsidRPr="003E1CD1">
              <w:rPr>
                <w:rFonts w:ascii="Arial" w:hAnsi="Arial" w:cs="Arial" w:hint="cs"/>
                <w:b/>
                <w:bCs/>
                <w:sz w:val="28"/>
                <w:szCs w:val="28"/>
                <w:rtl/>
                <w:lang w:bidi="ar-SY"/>
              </w:rPr>
              <w:t>ان</w:t>
            </w:r>
            <w:r>
              <w:rPr>
                <w:rFonts w:ascii="Arial" w:hAnsi="Arial" w:cs="Arial" w:hint="cs"/>
                <w:b/>
                <w:bCs/>
                <w:sz w:val="28"/>
                <w:szCs w:val="28"/>
                <w:rtl/>
                <w:lang w:bidi="ar-SY"/>
              </w:rPr>
              <w:t xml:space="preserve"> </w:t>
            </w:r>
            <w:bookmarkStart w:id="0" w:name="_GoBack"/>
            <w:bookmarkEnd w:id="0"/>
            <w:r>
              <w:rPr>
                <w:rFonts w:ascii="Arial" w:hAnsi="Arial" w:cs="Arial" w:hint="cs"/>
                <w:b/>
                <w:bCs/>
                <w:sz w:val="28"/>
                <w:szCs w:val="28"/>
                <w:rtl/>
                <w:lang w:bidi="ar-SY"/>
              </w:rPr>
              <w:t>ان</w:t>
            </w:r>
            <w:r w:rsidRPr="003E1CD1">
              <w:rPr>
                <w:rFonts w:ascii="Arial" w:hAnsi="Arial" w:cs="Arial" w:hint="cs"/>
                <w:b/>
                <w:bCs/>
                <w:sz w:val="28"/>
                <w:szCs w:val="28"/>
                <w:rtl/>
                <w:lang w:bidi="ar-SY"/>
              </w:rPr>
              <w:t xml:space="preserve"> استخدام الأدوية التي تؤثر مباشرة في جملة رينين- أنجيوتنسن (يونيفان) أثناء الحمل يمكن أن تسبب أذية وحتى الموت للجنين لذلك عندما</w:t>
            </w:r>
            <w:r w:rsidRPr="003E1CD1">
              <w:rPr>
                <w:rFonts w:ascii="Arial" w:hAnsi="Arial" w:cs="Arial" w:hint="cs"/>
                <w:b/>
                <w:bCs/>
                <w:sz w:val="32"/>
                <w:szCs w:val="32"/>
                <w:rtl/>
                <w:lang w:bidi="ar-SY"/>
              </w:rPr>
              <w:t xml:space="preserve"> يكشف عن وجود حمل يجب أيقاف تناول يونيفان بأسرع مايمكن</w:t>
            </w:r>
          </w:p>
          <w:p w:rsidR="003E1CD1" w:rsidRDefault="003E1CD1" w:rsidP="003E1CD1">
            <w:pPr>
              <w:pStyle w:val="BlockText"/>
              <w:ind w:left="0" w:firstLine="0"/>
              <w:rPr>
                <w:rFonts w:ascii="Arial" w:hAnsi="Arial" w:cs="Arial"/>
                <w:sz w:val="32"/>
                <w:szCs w:val="32"/>
                <w:rtl/>
                <w:lang w:bidi="ar-SY"/>
              </w:rPr>
            </w:pPr>
          </w:p>
        </w:tc>
      </w:tr>
    </w:tbl>
    <w:p w:rsidR="00D4539E" w:rsidRPr="00425213" w:rsidRDefault="00423E37" w:rsidP="00D4539E">
      <w:pPr>
        <w:pStyle w:val="BlockText"/>
        <w:ind w:left="0" w:firstLine="0"/>
        <w:rPr>
          <w:rFonts w:ascii="Arial" w:hAnsi="Arial" w:cs="Arial"/>
          <w:sz w:val="32"/>
          <w:szCs w:val="32"/>
          <w:rtl/>
        </w:rPr>
      </w:pPr>
      <w:r>
        <w:rPr>
          <w:rFonts w:ascii="Arial" w:hAnsi="Arial" w:cs="Arial"/>
          <w:sz w:val="32"/>
          <w:szCs w:val="32"/>
          <w:lang w:eastAsia="en-US"/>
        </w:rPr>
        <mc:AlternateContent>
          <mc:Choice Requires="wpc">
            <w:drawing>
              <wp:inline distT="0" distB="0" distL="0" distR="0" wp14:anchorId="3DDD5FA1" wp14:editId="70AA67E5">
                <wp:extent cx="6400800" cy="1257300"/>
                <wp:effectExtent l="0" t="635" r="254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7in;height:99pt;mso-position-horizontal-relative:char;mso-position-vertical-relative:line" coordsize="6400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2573;visibility:visible;mso-wrap-style:square">
                  <v:fill o:detectmouseclick="t"/>
                  <v:path o:connecttype="none"/>
                </v:shape>
                <w10:anchorlock/>
              </v:group>
            </w:pict>
          </mc:Fallback>
        </mc:AlternateContent>
      </w:r>
    </w:p>
    <w:p w:rsidR="00D4539E" w:rsidRPr="00425213" w:rsidRDefault="00D4539E" w:rsidP="00D4539E">
      <w:pPr>
        <w:pStyle w:val="BlockText"/>
        <w:ind w:left="0" w:firstLine="0"/>
        <w:rPr>
          <w:rFonts w:ascii="Arial" w:hAnsi="Arial" w:cs="Arial"/>
          <w:sz w:val="32"/>
          <w:szCs w:val="32"/>
          <w:rtl/>
        </w:rPr>
      </w:pPr>
    </w:p>
    <w:p w:rsidR="00D4539E" w:rsidRPr="00425213"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9E7F86" w:rsidP="009E7F86">
      <w:pPr>
        <w:pStyle w:val="BlockText"/>
        <w:tabs>
          <w:tab w:val="left" w:pos="7126"/>
        </w:tabs>
        <w:ind w:left="0" w:firstLine="0"/>
        <w:rPr>
          <w:sz w:val="32"/>
          <w:szCs w:val="32"/>
          <w:rtl/>
        </w:rPr>
      </w:pPr>
      <w:r>
        <w:rPr>
          <w:sz w:val="32"/>
          <w:szCs w:val="32"/>
          <w:rtl/>
        </w:rPr>
        <w:tab/>
      </w: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D4539E" w:rsidRDefault="00D4539E" w:rsidP="00D4539E">
      <w:pPr>
        <w:pStyle w:val="BlockText"/>
        <w:ind w:left="0" w:firstLine="0"/>
        <w:rPr>
          <w:sz w:val="32"/>
          <w:szCs w:val="32"/>
          <w:rtl/>
        </w:rPr>
      </w:pPr>
    </w:p>
    <w:p w:rsidR="009E7F86" w:rsidRDefault="009E7F86" w:rsidP="00D4539E">
      <w:pPr>
        <w:pStyle w:val="BlockText"/>
        <w:ind w:left="0" w:firstLine="0"/>
        <w:rPr>
          <w:sz w:val="32"/>
          <w:szCs w:val="32"/>
          <w:rtl/>
        </w:rPr>
      </w:pPr>
    </w:p>
    <w:p w:rsidR="009E7F86" w:rsidRDefault="009E7F86" w:rsidP="00D4539E">
      <w:pPr>
        <w:pStyle w:val="BlockText"/>
        <w:ind w:left="0" w:firstLine="0"/>
        <w:rPr>
          <w:sz w:val="32"/>
          <w:szCs w:val="32"/>
          <w:rtl/>
        </w:rPr>
      </w:pPr>
    </w:p>
    <w:p w:rsidR="009E7F86" w:rsidRDefault="009E7F86" w:rsidP="00D4539E">
      <w:pPr>
        <w:pStyle w:val="BlockText"/>
        <w:ind w:left="0" w:firstLine="0"/>
        <w:rPr>
          <w:sz w:val="32"/>
          <w:szCs w:val="32"/>
          <w:rtl/>
        </w:rPr>
      </w:pPr>
    </w:p>
    <w:p w:rsidR="009E7F86" w:rsidRDefault="009E7F86" w:rsidP="00D4539E">
      <w:pPr>
        <w:pStyle w:val="BlockText"/>
        <w:ind w:left="0" w:firstLine="0"/>
        <w:rPr>
          <w:sz w:val="32"/>
          <w:szCs w:val="32"/>
          <w:rtl/>
        </w:rPr>
      </w:pPr>
    </w:p>
    <w:p w:rsidR="009E7F86" w:rsidRDefault="009E7F86" w:rsidP="00D4539E">
      <w:pPr>
        <w:pStyle w:val="BlockText"/>
        <w:ind w:left="0" w:firstLine="0"/>
        <w:rPr>
          <w:sz w:val="32"/>
          <w:szCs w:val="32"/>
          <w:rtl/>
        </w:rPr>
      </w:pPr>
    </w:p>
    <w:p w:rsidR="009E7F86" w:rsidRDefault="009E7F86" w:rsidP="00D4539E">
      <w:pPr>
        <w:pStyle w:val="BlockText"/>
        <w:ind w:left="0" w:firstLine="0"/>
        <w:rPr>
          <w:sz w:val="32"/>
          <w:szCs w:val="32"/>
          <w:rtl/>
        </w:rPr>
      </w:pPr>
    </w:p>
    <w:p w:rsidR="003B6618" w:rsidRDefault="003B6618" w:rsidP="00D4539E">
      <w:pPr>
        <w:pStyle w:val="BlockText"/>
        <w:ind w:left="0" w:firstLine="0"/>
        <w:rPr>
          <w:sz w:val="32"/>
          <w:szCs w:val="32"/>
          <w:rtl/>
        </w:rPr>
      </w:pPr>
    </w:p>
    <w:p w:rsidR="003B6618" w:rsidRDefault="003B6618" w:rsidP="00D4539E">
      <w:pPr>
        <w:pStyle w:val="BlockText"/>
        <w:ind w:left="0" w:firstLine="0"/>
        <w:rPr>
          <w:sz w:val="32"/>
          <w:szCs w:val="32"/>
          <w:rtl/>
        </w:rPr>
      </w:pPr>
    </w:p>
    <w:p w:rsidR="003B6618" w:rsidRDefault="003B6618" w:rsidP="00D4539E">
      <w:pPr>
        <w:pStyle w:val="BlockText"/>
        <w:ind w:left="0" w:firstLine="0"/>
        <w:rPr>
          <w:sz w:val="32"/>
          <w:szCs w:val="32"/>
          <w:rtl/>
        </w:rPr>
      </w:pPr>
    </w:p>
    <w:p w:rsidR="003B6618" w:rsidRDefault="003B6618" w:rsidP="00D4539E">
      <w:pPr>
        <w:pStyle w:val="BlockText"/>
        <w:ind w:left="0" w:firstLine="0"/>
        <w:rPr>
          <w:sz w:val="32"/>
          <w:szCs w:val="32"/>
          <w:rtl/>
        </w:rPr>
      </w:pPr>
    </w:p>
    <w:p w:rsidR="003B6618" w:rsidRPr="00425213" w:rsidRDefault="003B6618" w:rsidP="00D4539E">
      <w:pPr>
        <w:pStyle w:val="BlockText"/>
        <w:ind w:left="0" w:firstLine="0"/>
        <w:rPr>
          <w:sz w:val="32"/>
          <w:szCs w:val="32"/>
          <w:rtl/>
        </w:rPr>
      </w:pPr>
    </w:p>
    <w:p w:rsidR="00D4539E" w:rsidRPr="004247C8" w:rsidRDefault="00D4539E" w:rsidP="00D4539E">
      <w:pPr>
        <w:pStyle w:val="Heading3"/>
        <w:bidi/>
        <w:jc w:val="lowKashida"/>
        <w:rPr>
          <w:rFonts w:ascii="Tahoma" w:hAnsi="Tahoma" w:cs="Tahoma"/>
          <w:b w:val="0"/>
          <w:bCs w:val="0"/>
          <w:color w:val="333333"/>
          <w:sz w:val="22"/>
          <w:szCs w:val="22"/>
          <w:rtl/>
          <w:lang w:eastAsia="en-US"/>
        </w:rPr>
      </w:pPr>
    </w:p>
    <w:p w:rsidR="00D4539E" w:rsidRPr="000407A7" w:rsidRDefault="00D4539E" w:rsidP="00D4539E">
      <w:pPr>
        <w:pStyle w:val="BlockText"/>
        <w:ind w:left="142" w:firstLine="0"/>
        <w:rPr>
          <w:rFonts w:ascii="Arial" w:hAnsi="Arial" w:cs="Arial"/>
          <w:sz w:val="24"/>
          <w:szCs w:val="24"/>
          <w:rtl/>
        </w:rPr>
      </w:pPr>
    </w:p>
    <w:p w:rsidR="00D4539E" w:rsidRPr="009504EB" w:rsidRDefault="00D4539E" w:rsidP="00D4539E">
      <w:pPr>
        <w:tabs>
          <w:tab w:val="left" w:pos="1980"/>
          <w:tab w:val="left" w:pos="2050"/>
          <w:tab w:val="center" w:pos="2520"/>
          <w:tab w:val="center" w:pos="5040"/>
        </w:tabs>
        <w:rPr>
          <w:rFonts w:ascii="Arial" w:hAnsi="Arial" w:cs="Arial"/>
          <w:b/>
          <w:bCs/>
          <w:sz w:val="36"/>
          <w:szCs w:val="36"/>
          <w:lang w:val="en-CA" w:bidi="ar-SY"/>
        </w:rPr>
      </w:pPr>
      <w:proofErr w:type="gramStart"/>
      <w:r w:rsidRPr="000407A7">
        <w:rPr>
          <w:rFonts w:ascii="Arial" w:hAnsi="Arial" w:cs="Arial"/>
          <w:b/>
          <w:bCs/>
          <w:sz w:val="36"/>
          <w:szCs w:val="36"/>
        </w:rPr>
        <w:t xml:space="preserve">UNIVAN  </w:t>
      </w:r>
      <w:r>
        <w:rPr>
          <w:rFonts w:ascii="Arial" w:hAnsi="Arial" w:cs="Arial"/>
          <w:b/>
          <w:bCs/>
          <w:sz w:val="36"/>
          <w:szCs w:val="36"/>
          <w:lang w:val="en-CA" w:bidi="ar-SY"/>
        </w:rPr>
        <w:t>80</w:t>
      </w:r>
      <w:proofErr w:type="gramEnd"/>
      <w:r>
        <w:rPr>
          <w:rFonts w:ascii="Arial" w:hAnsi="Arial" w:cs="Arial"/>
          <w:b/>
          <w:bCs/>
          <w:sz w:val="36"/>
          <w:szCs w:val="36"/>
          <w:lang w:val="en-CA" w:bidi="ar-SY"/>
        </w:rPr>
        <w:t>/160</w:t>
      </w:r>
    </w:p>
    <w:p w:rsidR="00D4539E" w:rsidRPr="003B6618" w:rsidRDefault="00D4539E" w:rsidP="00D4539E">
      <w:pPr>
        <w:pStyle w:val="BodyText"/>
        <w:bidi/>
        <w:jc w:val="right"/>
        <w:rPr>
          <w:rFonts w:ascii="Arial" w:hAnsi="Arial" w:cs="Arial"/>
          <w:b/>
          <w:bCs/>
          <w:sz w:val="24"/>
          <w:szCs w:val="24"/>
          <w:lang w:val="en-CA" w:bidi="ar-SY"/>
        </w:rPr>
      </w:pPr>
      <w:proofErr w:type="gramStart"/>
      <w:r w:rsidRPr="003B6618">
        <w:rPr>
          <w:rFonts w:ascii="Arial" w:hAnsi="Arial" w:cs="Arial"/>
          <w:b/>
          <w:bCs/>
          <w:sz w:val="24"/>
          <w:szCs w:val="24"/>
        </w:rPr>
        <w:t>Antihypertensive ,</w:t>
      </w:r>
      <w:proofErr w:type="gramEnd"/>
      <w:r w:rsidRPr="003B6618">
        <w:rPr>
          <w:rFonts w:ascii="Arial" w:hAnsi="Arial" w:cs="Arial"/>
          <w:b/>
          <w:bCs/>
          <w:sz w:val="24"/>
          <w:szCs w:val="24"/>
        </w:rPr>
        <w:t xml:space="preserve"> Selective Angiotensin</w:t>
      </w:r>
      <w:r w:rsidR="003B6618" w:rsidRPr="003B6618">
        <w:rPr>
          <w:rFonts w:ascii="Arial" w:hAnsi="Arial" w:cs="Arial"/>
          <w:b/>
          <w:bCs/>
          <w:sz w:val="24"/>
          <w:szCs w:val="24"/>
        </w:rPr>
        <w:t xml:space="preserve"> II</w:t>
      </w:r>
      <w:r w:rsidRPr="003B6618">
        <w:rPr>
          <w:rFonts w:ascii="Arial" w:hAnsi="Arial" w:cs="Arial"/>
          <w:b/>
          <w:bCs/>
          <w:sz w:val="24"/>
          <w:szCs w:val="24"/>
        </w:rPr>
        <w:t xml:space="preserve"> Receptor Blocker</w:t>
      </w:r>
    </w:p>
    <w:p w:rsidR="00D4539E" w:rsidRPr="003B6618" w:rsidRDefault="00D4539E" w:rsidP="00D4539E">
      <w:pPr>
        <w:pStyle w:val="BodyText"/>
        <w:bidi/>
        <w:jc w:val="center"/>
        <w:rPr>
          <w:rFonts w:ascii="Arial" w:hAnsi="Arial" w:cs="Arial"/>
          <w:b/>
          <w:bCs/>
          <w:sz w:val="24"/>
          <w:szCs w:val="24"/>
          <w:rtl/>
        </w:rPr>
      </w:pPr>
    </w:p>
    <w:p w:rsidR="00D4539E" w:rsidRPr="003B6618" w:rsidRDefault="00D4539E" w:rsidP="009E7F86">
      <w:pPr>
        <w:pStyle w:val="BodyText"/>
        <w:bidi/>
        <w:jc w:val="right"/>
        <w:rPr>
          <w:rFonts w:ascii="Arial" w:hAnsi="Arial" w:cs="Arial"/>
          <w:b/>
          <w:bCs/>
          <w:sz w:val="24"/>
          <w:szCs w:val="24"/>
          <w:rtl/>
          <w:lang w:val="en-CA" w:bidi="ar-SY"/>
        </w:rPr>
      </w:pPr>
      <w:r w:rsidRPr="003B6618">
        <w:rPr>
          <w:rFonts w:ascii="Arial" w:hAnsi="Arial" w:cs="Arial"/>
          <w:b/>
          <w:bCs/>
          <w:sz w:val="24"/>
          <w:szCs w:val="24"/>
        </w:rPr>
        <w:t xml:space="preserve">Each </w:t>
      </w:r>
      <w:proofErr w:type="spellStart"/>
      <w:r w:rsidRPr="003B6618">
        <w:rPr>
          <w:rFonts w:ascii="Arial" w:hAnsi="Arial" w:cs="Arial"/>
          <w:b/>
          <w:bCs/>
          <w:sz w:val="24"/>
          <w:szCs w:val="24"/>
        </w:rPr>
        <w:t>Univan</w:t>
      </w:r>
      <w:proofErr w:type="spellEnd"/>
      <w:r w:rsidRPr="003B6618">
        <w:rPr>
          <w:rFonts w:ascii="Arial" w:hAnsi="Arial" w:cs="Arial"/>
          <w:b/>
          <w:bCs/>
          <w:sz w:val="24"/>
          <w:szCs w:val="24"/>
        </w:rPr>
        <w:t xml:space="preserve"> 80 </w:t>
      </w:r>
      <w:r w:rsidR="009E7F86">
        <w:rPr>
          <w:rFonts w:ascii="Arial" w:hAnsi="Arial" w:cs="Arial"/>
          <w:b/>
          <w:bCs/>
          <w:sz w:val="24"/>
          <w:szCs w:val="24"/>
        </w:rPr>
        <w:t xml:space="preserve"> </w:t>
      </w:r>
      <w:r w:rsidRPr="003B6618">
        <w:rPr>
          <w:rFonts w:ascii="Arial" w:hAnsi="Arial" w:cs="Arial"/>
          <w:b/>
          <w:bCs/>
          <w:sz w:val="24"/>
          <w:szCs w:val="24"/>
        </w:rPr>
        <w:t xml:space="preserve"> </w:t>
      </w:r>
      <w:r w:rsidR="009E7F86">
        <w:rPr>
          <w:rFonts w:ascii="Arial" w:hAnsi="Arial" w:cs="Arial"/>
          <w:b/>
          <w:bCs/>
          <w:sz w:val="24"/>
          <w:szCs w:val="24"/>
        </w:rPr>
        <w:t xml:space="preserve">capsule </w:t>
      </w:r>
      <w:r w:rsidRPr="003B6618">
        <w:rPr>
          <w:rFonts w:ascii="Arial" w:hAnsi="Arial" w:cs="Arial"/>
          <w:b/>
          <w:bCs/>
          <w:sz w:val="24"/>
          <w:szCs w:val="24"/>
        </w:rPr>
        <w:t xml:space="preserve">contains 80 mg valsartan </w:t>
      </w:r>
    </w:p>
    <w:p w:rsidR="00D4539E" w:rsidRDefault="009E7F86" w:rsidP="009E7F86">
      <w:pPr>
        <w:pStyle w:val="BodyText"/>
        <w:bidi/>
        <w:jc w:val="right"/>
        <w:rPr>
          <w:rFonts w:ascii="Arial" w:hAnsi="Arial" w:cs="Arial"/>
          <w:b/>
          <w:bCs/>
          <w:sz w:val="24"/>
          <w:szCs w:val="24"/>
        </w:rPr>
      </w:pPr>
      <w:r>
        <w:rPr>
          <w:rFonts w:ascii="Arial" w:hAnsi="Arial" w:cs="Arial"/>
          <w:b/>
          <w:bCs/>
          <w:sz w:val="24"/>
          <w:szCs w:val="24"/>
        </w:rPr>
        <w:t xml:space="preserve">Each </w:t>
      </w:r>
      <w:proofErr w:type="spellStart"/>
      <w:r>
        <w:rPr>
          <w:rFonts w:ascii="Arial" w:hAnsi="Arial" w:cs="Arial"/>
          <w:b/>
          <w:bCs/>
          <w:sz w:val="24"/>
          <w:szCs w:val="24"/>
        </w:rPr>
        <w:t>Univan</w:t>
      </w:r>
      <w:proofErr w:type="spellEnd"/>
      <w:r>
        <w:rPr>
          <w:rFonts w:ascii="Arial" w:hAnsi="Arial" w:cs="Arial"/>
          <w:b/>
          <w:bCs/>
          <w:sz w:val="24"/>
          <w:szCs w:val="24"/>
        </w:rPr>
        <w:t xml:space="preserve"> 160   capsule </w:t>
      </w:r>
      <w:r w:rsidR="00D4539E" w:rsidRPr="003B6618">
        <w:rPr>
          <w:rFonts w:ascii="Arial" w:hAnsi="Arial" w:cs="Arial"/>
          <w:b/>
          <w:bCs/>
          <w:sz w:val="24"/>
          <w:szCs w:val="24"/>
        </w:rPr>
        <w:t xml:space="preserve">contains 160 mg valsartan </w:t>
      </w:r>
    </w:p>
    <w:p w:rsidR="00AE4FD5" w:rsidRPr="009E7F86" w:rsidRDefault="00AE4FD5" w:rsidP="00AE4FD5">
      <w:pPr>
        <w:pStyle w:val="BodyText"/>
        <w:bidi/>
        <w:jc w:val="right"/>
        <w:rPr>
          <w:rFonts w:ascii="Arial" w:hAnsi="Arial" w:cs="Arial"/>
          <w:b/>
          <w:bCs/>
          <w:sz w:val="24"/>
          <w:szCs w:val="24"/>
          <w:rtl/>
          <w:lang w:bidi="ar-SY"/>
        </w:rPr>
      </w:pPr>
    </w:p>
    <w:p w:rsidR="00D4539E" w:rsidRPr="003B6618" w:rsidRDefault="00D4539E" w:rsidP="00BB504A">
      <w:pPr>
        <w:spacing w:line="240" w:lineRule="auto"/>
        <w:rPr>
          <w:rFonts w:ascii="Arial" w:hAnsi="Arial" w:cs="Arial"/>
          <w:b/>
          <w:bCs/>
          <w:sz w:val="24"/>
          <w:szCs w:val="24"/>
          <w:u w:val="single"/>
        </w:rPr>
      </w:pPr>
      <w:proofErr w:type="gramStart"/>
      <w:r w:rsidRPr="003B6618">
        <w:rPr>
          <w:rFonts w:ascii="Arial" w:hAnsi="Arial" w:cs="Arial"/>
          <w:b/>
          <w:bCs/>
          <w:sz w:val="24"/>
          <w:szCs w:val="24"/>
          <w:u w:val="single"/>
        </w:rPr>
        <w:t>Properties :</w:t>
      </w:r>
      <w:proofErr w:type="gramEnd"/>
    </w:p>
    <w:p w:rsidR="00D4539E" w:rsidRPr="003B6618" w:rsidRDefault="00D4539E" w:rsidP="00BB504A">
      <w:pPr>
        <w:pStyle w:val="BodyText"/>
        <w:bidi/>
        <w:jc w:val="right"/>
        <w:rPr>
          <w:rFonts w:ascii="Arial" w:hAnsi="Arial" w:cs="Arial"/>
          <w:sz w:val="24"/>
          <w:szCs w:val="24"/>
        </w:rPr>
      </w:pPr>
      <w:proofErr w:type="gramStart"/>
      <w:r w:rsidRPr="003B6618">
        <w:rPr>
          <w:rFonts w:ascii="Arial" w:hAnsi="Arial" w:cs="Arial"/>
          <w:sz w:val="24"/>
          <w:szCs w:val="24"/>
        </w:rPr>
        <w:t>Selective  angiotensin</w:t>
      </w:r>
      <w:proofErr w:type="gramEnd"/>
      <w:r w:rsidRPr="003B6618">
        <w:rPr>
          <w:rFonts w:ascii="Arial" w:hAnsi="Arial" w:cs="Arial"/>
          <w:sz w:val="24"/>
          <w:szCs w:val="24"/>
        </w:rPr>
        <w:t xml:space="preserve">  </w:t>
      </w:r>
      <w:proofErr w:type="spellStart"/>
      <w:r w:rsidRPr="003B6618">
        <w:rPr>
          <w:rFonts w:ascii="Arial" w:hAnsi="Arial" w:cs="Arial"/>
          <w:sz w:val="24"/>
          <w:szCs w:val="24"/>
        </w:rPr>
        <w:t>ll</w:t>
      </w:r>
      <w:proofErr w:type="spellEnd"/>
      <w:r w:rsidRPr="003B6618">
        <w:rPr>
          <w:rFonts w:ascii="Arial" w:hAnsi="Arial" w:cs="Arial"/>
          <w:sz w:val="24"/>
          <w:szCs w:val="24"/>
        </w:rPr>
        <w:t xml:space="preserve"> receptor blockade </w:t>
      </w:r>
    </w:p>
    <w:p w:rsidR="003B6618" w:rsidRPr="003B6618" w:rsidRDefault="003B6618" w:rsidP="00BB504A">
      <w:pPr>
        <w:pStyle w:val="BodyText"/>
        <w:bidi/>
        <w:jc w:val="right"/>
        <w:rPr>
          <w:rFonts w:ascii="Arial" w:hAnsi="Arial" w:cs="Arial"/>
          <w:sz w:val="24"/>
          <w:szCs w:val="24"/>
          <w:lang w:bidi="ar-LB"/>
        </w:rPr>
      </w:pPr>
    </w:p>
    <w:p w:rsidR="00D4539E" w:rsidRPr="003B6618" w:rsidRDefault="00D4539E" w:rsidP="00BB504A">
      <w:pPr>
        <w:spacing w:line="240" w:lineRule="auto"/>
        <w:rPr>
          <w:rFonts w:ascii="Arial" w:hAnsi="Arial" w:cs="Arial"/>
          <w:b/>
          <w:bCs/>
          <w:sz w:val="24"/>
          <w:szCs w:val="24"/>
          <w:u w:val="single"/>
        </w:rPr>
      </w:pPr>
      <w:proofErr w:type="gramStart"/>
      <w:r w:rsidRPr="003B6618">
        <w:rPr>
          <w:rFonts w:ascii="Arial" w:hAnsi="Arial" w:cs="Arial"/>
          <w:b/>
          <w:bCs/>
          <w:sz w:val="24"/>
          <w:szCs w:val="24"/>
          <w:u w:val="single"/>
        </w:rPr>
        <w:t>Indications :</w:t>
      </w:r>
      <w:proofErr w:type="gramEnd"/>
    </w:p>
    <w:p w:rsidR="00D4539E" w:rsidRPr="003B6618" w:rsidRDefault="00D4539E" w:rsidP="00BB504A">
      <w:pPr>
        <w:spacing w:line="240" w:lineRule="auto"/>
        <w:rPr>
          <w:rFonts w:ascii="Arial" w:hAnsi="Arial" w:cs="Arial"/>
          <w:b/>
          <w:bCs/>
          <w:sz w:val="24"/>
          <w:szCs w:val="24"/>
          <w:u w:val="single"/>
        </w:rPr>
      </w:pPr>
      <w:proofErr w:type="gramStart"/>
      <w:r w:rsidRPr="003B6618">
        <w:rPr>
          <w:rFonts w:ascii="Arial" w:hAnsi="Arial" w:cs="Arial"/>
          <w:b/>
          <w:bCs/>
          <w:sz w:val="24"/>
          <w:szCs w:val="24"/>
          <w:u w:val="single"/>
        </w:rPr>
        <w:t>1.Hypertension</w:t>
      </w:r>
      <w:proofErr w:type="gramEnd"/>
    </w:p>
    <w:p w:rsidR="00D4539E" w:rsidRPr="003B6618" w:rsidRDefault="00D4539E" w:rsidP="00BB504A">
      <w:pPr>
        <w:spacing w:line="240" w:lineRule="auto"/>
        <w:rPr>
          <w:rFonts w:ascii="Arial" w:hAnsi="Arial" w:cs="Arial"/>
          <w:sz w:val="24"/>
          <w:szCs w:val="24"/>
        </w:rPr>
      </w:pPr>
      <w:r w:rsidRPr="003B6618">
        <w:rPr>
          <w:rFonts w:ascii="Arial" w:hAnsi="Arial" w:cs="Arial"/>
          <w:b/>
          <w:bCs/>
          <w:sz w:val="24"/>
          <w:szCs w:val="24"/>
        </w:rPr>
        <w:t>UNIVAN</w:t>
      </w:r>
      <w:r w:rsidRPr="003B6618">
        <w:rPr>
          <w:rFonts w:ascii="Arial" w:hAnsi="Arial" w:cs="Arial"/>
          <w:sz w:val="24"/>
          <w:szCs w:val="24"/>
        </w:rPr>
        <w:t xml:space="preserve"> (valsartan) is indicated for the treatment of hypertension. It may be used alone or in combination with other antihypertensive agents.</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2. Heart Failure</w:t>
      </w:r>
    </w:p>
    <w:p w:rsidR="00D4539E" w:rsidRPr="003B6618" w:rsidRDefault="00D4539E" w:rsidP="00BB504A">
      <w:pPr>
        <w:spacing w:line="240" w:lineRule="auto"/>
        <w:rPr>
          <w:rFonts w:ascii="Arial" w:hAnsi="Arial" w:cs="Arial"/>
          <w:sz w:val="24"/>
          <w:szCs w:val="24"/>
        </w:rPr>
      </w:pPr>
      <w:r w:rsidRPr="003B6618">
        <w:rPr>
          <w:rFonts w:ascii="Arial" w:hAnsi="Arial" w:cs="Arial"/>
          <w:b/>
          <w:bCs/>
          <w:sz w:val="24"/>
          <w:szCs w:val="24"/>
        </w:rPr>
        <w:t>UNIVAN</w:t>
      </w:r>
      <w:r w:rsidRPr="003B6618">
        <w:rPr>
          <w:rFonts w:ascii="Arial" w:hAnsi="Arial" w:cs="Arial"/>
          <w:sz w:val="24"/>
          <w:szCs w:val="24"/>
        </w:rPr>
        <w:t xml:space="preserve"> is indicated for the treatment of heart failure (NYHA class II-IV). In a controlled clinical trial, </w:t>
      </w:r>
      <w:r w:rsidRPr="003B6618">
        <w:rPr>
          <w:rFonts w:ascii="Arial" w:hAnsi="Arial" w:cs="Arial"/>
          <w:b/>
          <w:bCs/>
          <w:sz w:val="24"/>
          <w:szCs w:val="24"/>
        </w:rPr>
        <w:t>UNIVAN</w:t>
      </w:r>
      <w:r w:rsidRPr="003B6618">
        <w:rPr>
          <w:rFonts w:ascii="Arial" w:hAnsi="Arial" w:cs="Arial"/>
          <w:sz w:val="24"/>
          <w:szCs w:val="24"/>
        </w:rPr>
        <w:t xml:space="preserve"> significantly reduced hospitalizations for heart failure.</w:t>
      </w:r>
    </w:p>
    <w:p w:rsidR="00D4539E" w:rsidRPr="003B6618" w:rsidRDefault="00D4539E" w:rsidP="00BB504A">
      <w:pPr>
        <w:spacing w:line="240" w:lineRule="auto"/>
        <w:rPr>
          <w:rFonts w:ascii="Arial" w:hAnsi="Arial" w:cs="Arial"/>
          <w:b/>
          <w:bCs/>
          <w:sz w:val="24"/>
          <w:szCs w:val="24"/>
        </w:rPr>
      </w:pPr>
      <w:r w:rsidRPr="003B6618">
        <w:rPr>
          <w:rFonts w:ascii="Arial" w:hAnsi="Arial" w:cs="Arial"/>
          <w:sz w:val="24"/>
          <w:szCs w:val="24"/>
        </w:rPr>
        <w:t xml:space="preserve">There is no evidence that </w:t>
      </w:r>
      <w:r w:rsidRPr="003B6618">
        <w:rPr>
          <w:rFonts w:ascii="Arial" w:hAnsi="Arial" w:cs="Arial"/>
          <w:b/>
          <w:bCs/>
          <w:sz w:val="24"/>
          <w:szCs w:val="24"/>
        </w:rPr>
        <w:t>UNIVAN</w:t>
      </w:r>
      <w:r w:rsidRPr="003B6618">
        <w:rPr>
          <w:rFonts w:ascii="Arial" w:hAnsi="Arial" w:cs="Arial"/>
          <w:sz w:val="24"/>
          <w:szCs w:val="24"/>
        </w:rPr>
        <w:t xml:space="preserve"> provides added benefits when it is used with an adequate dose of an ACE inhibitor. </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3. Post-Myocardial Infarction</w:t>
      </w:r>
    </w:p>
    <w:p w:rsidR="00D4539E" w:rsidRPr="003B6618" w:rsidRDefault="00D4539E" w:rsidP="00BB504A">
      <w:pPr>
        <w:spacing w:line="240" w:lineRule="auto"/>
        <w:rPr>
          <w:rFonts w:ascii="Arial" w:hAnsi="Arial" w:cs="Arial"/>
          <w:sz w:val="24"/>
          <w:szCs w:val="24"/>
        </w:rPr>
      </w:pPr>
      <w:r w:rsidRPr="003B6618">
        <w:rPr>
          <w:rFonts w:ascii="Arial" w:hAnsi="Arial" w:cs="Arial"/>
          <w:sz w:val="24"/>
          <w:szCs w:val="24"/>
        </w:rPr>
        <w:t xml:space="preserve">In clinically stable patients with left ventricular failure or left ventricular dysfunction following myocardial infarction, </w:t>
      </w:r>
      <w:r w:rsidRPr="003B6618">
        <w:rPr>
          <w:rFonts w:ascii="Arial" w:hAnsi="Arial" w:cs="Arial"/>
          <w:b/>
          <w:bCs/>
          <w:sz w:val="24"/>
          <w:szCs w:val="24"/>
        </w:rPr>
        <w:t>UNIVAN</w:t>
      </w:r>
      <w:r w:rsidRPr="003B6618">
        <w:rPr>
          <w:rFonts w:ascii="Arial" w:hAnsi="Arial" w:cs="Arial"/>
          <w:sz w:val="24"/>
          <w:szCs w:val="24"/>
        </w:rPr>
        <w:t xml:space="preserve"> is indicated to reduce </w:t>
      </w:r>
      <w:proofErr w:type="gramStart"/>
      <w:r w:rsidRPr="003B6618">
        <w:rPr>
          <w:rFonts w:ascii="Arial" w:hAnsi="Arial" w:cs="Arial"/>
          <w:sz w:val="24"/>
          <w:szCs w:val="24"/>
        </w:rPr>
        <w:t>cardiovascular  mortality</w:t>
      </w:r>
      <w:proofErr w:type="gramEnd"/>
      <w:r w:rsidRPr="003B6618">
        <w:rPr>
          <w:rFonts w:ascii="Arial" w:hAnsi="Arial" w:cs="Arial"/>
          <w:sz w:val="24"/>
          <w:szCs w:val="24"/>
        </w:rPr>
        <w:t xml:space="preserve">. </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 xml:space="preserve">Adverse </w:t>
      </w:r>
      <w:proofErr w:type="gramStart"/>
      <w:r w:rsidRPr="003B6618">
        <w:rPr>
          <w:rFonts w:ascii="Arial" w:hAnsi="Arial" w:cs="Arial"/>
          <w:b/>
          <w:bCs/>
          <w:sz w:val="24"/>
          <w:szCs w:val="24"/>
          <w:u w:val="single"/>
        </w:rPr>
        <w:t>reactions :</w:t>
      </w:r>
      <w:proofErr w:type="gramEnd"/>
      <w:r w:rsidRPr="003B6618">
        <w:rPr>
          <w:rFonts w:ascii="Arial" w:hAnsi="Arial" w:cs="Arial"/>
          <w:b/>
          <w:bCs/>
          <w:sz w:val="24"/>
          <w:szCs w:val="24"/>
          <w:u w:val="single"/>
        </w:rPr>
        <w:t xml:space="preserve">  </w:t>
      </w:r>
    </w:p>
    <w:p w:rsidR="00D4539E" w:rsidRPr="003B6618" w:rsidRDefault="00D4539E" w:rsidP="00BB504A">
      <w:pPr>
        <w:spacing w:line="240" w:lineRule="auto"/>
        <w:rPr>
          <w:rFonts w:ascii="Arial" w:hAnsi="Arial" w:cs="Arial"/>
          <w:sz w:val="24"/>
          <w:szCs w:val="24"/>
        </w:rPr>
      </w:pPr>
      <w:r w:rsidRPr="003B6618">
        <w:rPr>
          <w:rFonts w:ascii="Arial" w:hAnsi="Arial" w:cs="Arial"/>
          <w:b/>
          <w:bCs/>
          <w:sz w:val="24"/>
          <w:szCs w:val="24"/>
        </w:rPr>
        <w:t xml:space="preserve">Hypertension: </w:t>
      </w:r>
      <w:r w:rsidRPr="003B6618">
        <w:rPr>
          <w:rFonts w:ascii="Arial" w:hAnsi="Arial" w:cs="Arial"/>
          <w:sz w:val="24"/>
          <w:szCs w:val="24"/>
        </w:rPr>
        <w:t>Most common adverse reactions are headache, dizziness,</w:t>
      </w:r>
    </w:p>
    <w:p w:rsidR="00D4539E" w:rsidRPr="003B6618" w:rsidRDefault="00D4539E" w:rsidP="00BB504A">
      <w:pPr>
        <w:spacing w:line="240" w:lineRule="auto"/>
        <w:rPr>
          <w:rFonts w:ascii="Arial" w:hAnsi="Arial" w:cs="Arial"/>
          <w:sz w:val="24"/>
          <w:szCs w:val="24"/>
        </w:rPr>
      </w:pPr>
      <w:proofErr w:type="gramStart"/>
      <w:r w:rsidRPr="003B6618">
        <w:rPr>
          <w:rFonts w:ascii="Arial" w:hAnsi="Arial" w:cs="Arial"/>
          <w:sz w:val="24"/>
          <w:szCs w:val="24"/>
        </w:rPr>
        <w:t>viral</w:t>
      </w:r>
      <w:proofErr w:type="gramEnd"/>
      <w:r w:rsidRPr="003B6618">
        <w:rPr>
          <w:rFonts w:ascii="Arial" w:hAnsi="Arial" w:cs="Arial"/>
          <w:sz w:val="24"/>
          <w:szCs w:val="24"/>
        </w:rPr>
        <w:t xml:space="preserve"> infection, fatigue and abdominal pain </w:t>
      </w:r>
    </w:p>
    <w:p w:rsidR="00D4539E" w:rsidRPr="003B6618" w:rsidRDefault="00D4539E" w:rsidP="00BB504A">
      <w:pPr>
        <w:spacing w:line="240" w:lineRule="auto"/>
        <w:rPr>
          <w:rFonts w:ascii="Arial" w:hAnsi="Arial" w:cs="Arial"/>
          <w:sz w:val="24"/>
          <w:szCs w:val="24"/>
        </w:rPr>
      </w:pPr>
      <w:r w:rsidRPr="003B6618">
        <w:rPr>
          <w:rFonts w:ascii="Arial" w:hAnsi="Arial" w:cs="Arial"/>
          <w:b/>
          <w:bCs/>
          <w:sz w:val="24"/>
          <w:szCs w:val="24"/>
        </w:rPr>
        <w:t xml:space="preserve">Heart Failure: </w:t>
      </w:r>
      <w:r w:rsidRPr="003B6618">
        <w:rPr>
          <w:rFonts w:ascii="Arial" w:hAnsi="Arial" w:cs="Arial"/>
          <w:sz w:val="24"/>
          <w:szCs w:val="24"/>
        </w:rPr>
        <w:t>Most common adverse reactions are dizziness, hypotension,</w:t>
      </w:r>
    </w:p>
    <w:p w:rsidR="00D4539E" w:rsidRPr="003B6618" w:rsidRDefault="00D4539E" w:rsidP="00BB504A">
      <w:pPr>
        <w:spacing w:line="240" w:lineRule="auto"/>
        <w:rPr>
          <w:rFonts w:ascii="Arial" w:hAnsi="Arial" w:cs="Arial"/>
          <w:sz w:val="24"/>
          <w:szCs w:val="24"/>
        </w:rPr>
      </w:pPr>
      <w:proofErr w:type="gramStart"/>
      <w:r w:rsidRPr="003B6618">
        <w:rPr>
          <w:rFonts w:ascii="Arial" w:hAnsi="Arial" w:cs="Arial"/>
          <w:sz w:val="24"/>
          <w:szCs w:val="24"/>
        </w:rPr>
        <w:t>diarrhea</w:t>
      </w:r>
      <w:proofErr w:type="gramEnd"/>
      <w:r w:rsidRPr="003B6618">
        <w:rPr>
          <w:rFonts w:ascii="Arial" w:hAnsi="Arial" w:cs="Arial"/>
          <w:sz w:val="24"/>
          <w:szCs w:val="24"/>
        </w:rPr>
        <w:t xml:space="preserve">, arthralgia, back pain, fatigue and hyperkalemia </w:t>
      </w:r>
    </w:p>
    <w:p w:rsidR="00D4539E" w:rsidRPr="003B6618" w:rsidRDefault="00D4539E" w:rsidP="00BB504A">
      <w:pPr>
        <w:spacing w:line="240" w:lineRule="auto"/>
        <w:rPr>
          <w:rFonts w:ascii="Arial" w:hAnsi="Arial" w:cs="Arial"/>
          <w:sz w:val="24"/>
          <w:szCs w:val="24"/>
        </w:rPr>
      </w:pPr>
      <w:r w:rsidRPr="003B6618">
        <w:rPr>
          <w:rFonts w:ascii="Arial" w:hAnsi="Arial" w:cs="Arial"/>
          <w:b/>
          <w:bCs/>
          <w:sz w:val="24"/>
          <w:szCs w:val="24"/>
        </w:rPr>
        <w:t xml:space="preserve">Post-Myocardial Infarction: </w:t>
      </w:r>
      <w:r w:rsidRPr="003B6618">
        <w:rPr>
          <w:rFonts w:ascii="Arial" w:hAnsi="Arial" w:cs="Arial"/>
          <w:sz w:val="24"/>
          <w:szCs w:val="24"/>
        </w:rPr>
        <w:t>Most common adverse reactions which caused</w:t>
      </w:r>
    </w:p>
    <w:p w:rsidR="00D4539E" w:rsidRPr="003B6618" w:rsidRDefault="00D4539E" w:rsidP="00BB504A">
      <w:pPr>
        <w:spacing w:line="240" w:lineRule="auto"/>
        <w:rPr>
          <w:rFonts w:ascii="Arial" w:hAnsi="Arial" w:cs="Arial"/>
          <w:sz w:val="24"/>
          <w:szCs w:val="24"/>
        </w:rPr>
      </w:pPr>
      <w:proofErr w:type="gramStart"/>
      <w:r w:rsidRPr="003B6618">
        <w:rPr>
          <w:rFonts w:ascii="Arial" w:hAnsi="Arial" w:cs="Arial"/>
          <w:sz w:val="24"/>
          <w:szCs w:val="24"/>
        </w:rPr>
        <w:t>patients</w:t>
      </w:r>
      <w:proofErr w:type="gramEnd"/>
      <w:r w:rsidRPr="003B6618">
        <w:rPr>
          <w:rFonts w:ascii="Arial" w:hAnsi="Arial" w:cs="Arial"/>
          <w:sz w:val="24"/>
          <w:szCs w:val="24"/>
        </w:rPr>
        <w:t xml:space="preserve"> to discontinue therapy are hypotension, cough and increased blood </w:t>
      </w:r>
      <w:proofErr w:type="spellStart"/>
      <w:r w:rsidRPr="003B6618">
        <w:rPr>
          <w:rFonts w:ascii="Arial" w:hAnsi="Arial" w:cs="Arial"/>
          <w:sz w:val="24"/>
          <w:szCs w:val="24"/>
        </w:rPr>
        <w:t>creatinine</w:t>
      </w:r>
      <w:proofErr w:type="spellEnd"/>
      <w:r w:rsidRPr="003B6618">
        <w:rPr>
          <w:rFonts w:ascii="Arial" w:hAnsi="Arial" w:cs="Arial"/>
          <w:sz w:val="24"/>
          <w:szCs w:val="24"/>
        </w:rPr>
        <w:t xml:space="preserve"> </w:t>
      </w:r>
    </w:p>
    <w:p w:rsidR="00D4539E" w:rsidRPr="003B6618" w:rsidRDefault="00D4539E" w:rsidP="00BB504A">
      <w:pPr>
        <w:pStyle w:val="BodyText"/>
        <w:bidi/>
        <w:jc w:val="right"/>
        <w:rPr>
          <w:rFonts w:ascii="Arial" w:hAnsi="Arial" w:cs="Arial"/>
          <w:sz w:val="24"/>
          <w:szCs w:val="24"/>
          <w:rtl/>
          <w:lang w:bidi="ar-SY"/>
        </w:rPr>
      </w:pPr>
      <w:r w:rsidRPr="003B6618">
        <w:rPr>
          <w:rFonts w:ascii="Arial" w:hAnsi="Arial" w:cs="Arial"/>
          <w:sz w:val="24"/>
          <w:szCs w:val="24"/>
        </w:rPr>
        <w:t xml:space="preserve">The incidence </w:t>
      </w:r>
      <w:proofErr w:type="gramStart"/>
      <w:r w:rsidRPr="003B6618">
        <w:rPr>
          <w:rFonts w:ascii="Arial" w:hAnsi="Arial" w:cs="Arial"/>
          <w:sz w:val="24"/>
          <w:szCs w:val="24"/>
        </w:rPr>
        <w:t>of  cough</w:t>
      </w:r>
      <w:proofErr w:type="gramEnd"/>
      <w:r w:rsidRPr="003B6618">
        <w:rPr>
          <w:rFonts w:ascii="Arial" w:hAnsi="Arial" w:cs="Arial"/>
          <w:sz w:val="24"/>
          <w:szCs w:val="24"/>
        </w:rPr>
        <w:t xml:space="preserve"> is significantly less than that observed with ACE inhibitors  </w:t>
      </w:r>
      <w:r w:rsidRPr="003B6618">
        <w:rPr>
          <w:rFonts w:ascii="Arial" w:hAnsi="Arial" w:cs="Arial"/>
          <w:sz w:val="24"/>
          <w:szCs w:val="24"/>
          <w:rtl/>
          <w:lang w:bidi="ar-SY"/>
        </w:rPr>
        <w:t>-</w:t>
      </w:r>
    </w:p>
    <w:p w:rsidR="00D4539E" w:rsidRPr="003B6618" w:rsidRDefault="00D4539E" w:rsidP="00BB504A">
      <w:pPr>
        <w:pStyle w:val="BodyText"/>
        <w:bidi/>
        <w:jc w:val="right"/>
        <w:rPr>
          <w:rFonts w:ascii="Arial" w:hAnsi="Arial" w:cs="Arial"/>
          <w:sz w:val="24"/>
          <w:szCs w:val="24"/>
        </w:rPr>
      </w:pPr>
      <w:r w:rsidRPr="003B6618">
        <w:rPr>
          <w:rFonts w:ascii="Arial" w:hAnsi="Arial" w:cs="Arial"/>
          <w:sz w:val="24"/>
          <w:szCs w:val="24"/>
        </w:rPr>
        <w:t xml:space="preserve"> </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USE IN SPECIFIC POPULATIONS</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Pregnancy</w:t>
      </w:r>
    </w:p>
    <w:p w:rsidR="00D4539E" w:rsidRPr="003B6618" w:rsidRDefault="00D4539E" w:rsidP="00BB504A">
      <w:pPr>
        <w:spacing w:line="240" w:lineRule="auto"/>
        <w:rPr>
          <w:rFonts w:ascii="Arial" w:hAnsi="Arial" w:cs="Arial"/>
          <w:sz w:val="24"/>
          <w:szCs w:val="24"/>
        </w:rPr>
      </w:pPr>
      <w:proofErr w:type="spellStart"/>
      <w:r w:rsidRPr="003B6618">
        <w:rPr>
          <w:rFonts w:ascii="Arial" w:hAnsi="Arial" w:cs="Arial"/>
          <w:sz w:val="24"/>
          <w:szCs w:val="24"/>
        </w:rPr>
        <w:t>Teratogenic</w:t>
      </w:r>
      <w:proofErr w:type="spellEnd"/>
      <w:r w:rsidRPr="003B6618">
        <w:rPr>
          <w:rFonts w:ascii="Arial" w:hAnsi="Arial" w:cs="Arial"/>
          <w:sz w:val="24"/>
          <w:szCs w:val="24"/>
        </w:rPr>
        <w:t xml:space="preserve"> Effects: Pregnancy Category D </w:t>
      </w:r>
    </w:p>
    <w:p w:rsidR="00D4539E" w:rsidRPr="003B6618" w:rsidRDefault="00D4539E" w:rsidP="00BB504A">
      <w:pPr>
        <w:spacing w:line="240" w:lineRule="auto"/>
        <w:rPr>
          <w:rFonts w:ascii="Arial" w:hAnsi="Arial" w:cs="Arial"/>
          <w:sz w:val="24"/>
          <w:szCs w:val="24"/>
        </w:rPr>
      </w:pPr>
      <w:r w:rsidRPr="003B6618">
        <w:rPr>
          <w:rFonts w:ascii="Arial" w:hAnsi="Arial" w:cs="Arial"/>
          <w:sz w:val="24"/>
          <w:szCs w:val="24"/>
        </w:rPr>
        <w:lastRenderedPageBreak/>
        <w:t xml:space="preserve">Use </w:t>
      </w:r>
      <w:r w:rsidR="00AE4FD5">
        <w:rPr>
          <w:rFonts w:ascii="Arial" w:hAnsi="Arial" w:cs="Arial"/>
          <w:sz w:val="24"/>
          <w:szCs w:val="24"/>
        </w:rPr>
        <w:t xml:space="preserve">during </w:t>
      </w:r>
      <w:r w:rsidRPr="003B6618">
        <w:rPr>
          <w:rFonts w:ascii="Arial" w:hAnsi="Arial" w:cs="Arial"/>
          <w:sz w:val="24"/>
          <w:szCs w:val="24"/>
        </w:rPr>
        <w:t xml:space="preserve">pregnancy may cause serious harm to the unborn child. It is therefore important to check with your doctor immediately if you think you may have become pregnant or are planning to become pregnant. </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 xml:space="preserve"> Nursing Mothers</w:t>
      </w:r>
    </w:p>
    <w:p w:rsidR="00D4539E" w:rsidRPr="003B6618" w:rsidRDefault="00D4539E" w:rsidP="00BB504A">
      <w:pPr>
        <w:spacing w:line="240" w:lineRule="auto"/>
        <w:rPr>
          <w:rFonts w:ascii="Arial" w:hAnsi="Arial" w:cs="Arial"/>
          <w:sz w:val="24"/>
          <w:szCs w:val="24"/>
        </w:rPr>
      </w:pPr>
      <w:r w:rsidRPr="003B6618">
        <w:rPr>
          <w:rFonts w:ascii="Arial" w:hAnsi="Arial" w:cs="Arial"/>
          <w:sz w:val="24"/>
          <w:szCs w:val="24"/>
        </w:rPr>
        <w:t xml:space="preserve">Because of the potential for adverse reactions in nursing infants </w:t>
      </w:r>
      <w:proofErr w:type="gramStart"/>
      <w:r w:rsidRPr="003B6618">
        <w:rPr>
          <w:rFonts w:ascii="Arial" w:hAnsi="Arial" w:cs="Arial"/>
          <w:sz w:val="24"/>
          <w:szCs w:val="24"/>
        </w:rPr>
        <w:t xml:space="preserve">from  </w:t>
      </w:r>
      <w:r w:rsidRPr="00AE4FD5">
        <w:rPr>
          <w:rFonts w:ascii="Arial" w:hAnsi="Arial" w:cs="Arial"/>
          <w:b/>
          <w:bCs/>
          <w:sz w:val="24"/>
          <w:szCs w:val="24"/>
        </w:rPr>
        <w:t>UNIVAN</w:t>
      </w:r>
      <w:proofErr w:type="gramEnd"/>
      <w:r w:rsidRPr="003B6618">
        <w:rPr>
          <w:rFonts w:ascii="Arial" w:hAnsi="Arial" w:cs="Arial"/>
          <w:sz w:val="24"/>
          <w:szCs w:val="24"/>
        </w:rPr>
        <w:t>, a decision should be made whether to discontinue nursing or discontinue the drug, taking into account the importance of the drug to the mother.</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Pediatric Use</w:t>
      </w:r>
    </w:p>
    <w:p w:rsidR="00D4539E" w:rsidRPr="003B6618" w:rsidRDefault="00D4539E" w:rsidP="00BB504A">
      <w:pPr>
        <w:spacing w:line="240" w:lineRule="auto"/>
        <w:rPr>
          <w:rFonts w:ascii="Arial" w:hAnsi="Arial" w:cs="Arial"/>
          <w:sz w:val="24"/>
          <w:szCs w:val="24"/>
        </w:rPr>
      </w:pPr>
      <w:r w:rsidRPr="00AE4FD5">
        <w:rPr>
          <w:rFonts w:ascii="Arial" w:hAnsi="Arial" w:cs="Arial"/>
          <w:b/>
          <w:bCs/>
          <w:sz w:val="24"/>
          <w:szCs w:val="24"/>
        </w:rPr>
        <w:t>UNIVAN</w:t>
      </w:r>
      <w:r w:rsidRPr="003B6618">
        <w:rPr>
          <w:rFonts w:ascii="Arial" w:hAnsi="Arial" w:cs="Arial"/>
          <w:sz w:val="24"/>
          <w:szCs w:val="24"/>
        </w:rPr>
        <w:t xml:space="preserve"> is not recommended for pediatric patients under 6 years of age due to safety findings for which a relationship to treatment could not be excluded </w:t>
      </w:r>
    </w:p>
    <w:p w:rsidR="00D4539E" w:rsidRPr="003B6618" w:rsidRDefault="00D4539E" w:rsidP="00BB504A">
      <w:pPr>
        <w:spacing w:line="240" w:lineRule="auto"/>
        <w:rPr>
          <w:rFonts w:ascii="Arial" w:hAnsi="Arial" w:cs="Arial"/>
          <w:sz w:val="24"/>
          <w:szCs w:val="24"/>
        </w:rPr>
      </w:pPr>
      <w:r w:rsidRPr="00AE4FD5">
        <w:rPr>
          <w:rFonts w:ascii="Arial" w:hAnsi="Arial" w:cs="Arial"/>
          <w:b/>
          <w:bCs/>
          <w:sz w:val="24"/>
          <w:szCs w:val="24"/>
        </w:rPr>
        <w:t>UNIVAN</w:t>
      </w:r>
      <w:r w:rsidRPr="003B6618">
        <w:rPr>
          <w:rFonts w:ascii="Arial" w:hAnsi="Arial" w:cs="Arial"/>
          <w:sz w:val="24"/>
          <w:szCs w:val="24"/>
        </w:rPr>
        <w:t xml:space="preserve"> is not recommended for treatment of children with glomerular filtration </w:t>
      </w:r>
    </w:p>
    <w:p w:rsidR="00D4539E" w:rsidRPr="003B6618" w:rsidRDefault="00D4539E" w:rsidP="00BB504A">
      <w:pPr>
        <w:spacing w:line="240" w:lineRule="auto"/>
        <w:rPr>
          <w:rFonts w:ascii="Arial" w:hAnsi="Arial" w:cs="Arial"/>
          <w:sz w:val="24"/>
          <w:szCs w:val="24"/>
        </w:rPr>
      </w:pPr>
      <w:proofErr w:type="gramStart"/>
      <w:r w:rsidRPr="003B6618">
        <w:rPr>
          <w:rFonts w:ascii="Arial" w:hAnsi="Arial" w:cs="Arial"/>
          <w:sz w:val="24"/>
          <w:szCs w:val="24"/>
        </w:rPr>
        <w:t>rates</w:t>
      </w:r>
      <w:proofErr w:type="gramEnd"/>
      <w:r w:rsidRPr="003B6618">
        <w:rPr>
          <w:rFonts w:ascii="Arial" w:hAnsi="Arial" w:cs="Arial"/>
          <w:sz w:val="24"/>
          <w:szCs w:val="24"/>
        </w:rPr>
        <w:t xml:space="preserve"> &lt;30 mL/min/1.73 m2, as no data are available.</w:t>
      </w:r>
    </w:p>
    <w:p w:rsidR="00D4539E" w:rsidRPr="003B6618" w:rsidRDefault="00D4539E" w:rsidP="00BB504A">
      <w:pPr>
        <w:spacing w:line="240" w:lineRule="auto"/>
        <w:rPr>
          <w:rFonts w:ascii="Arial" w:hAnsi="Arial" w:cs="Arial"/>
          <w:sz w:val="24"/>
          <w:szCs w:val="24"/>
        </w:rPr>
      </w:pPr>
      <w:r w:rsidRPr="003B6618">
        <w:rPr>
          <w:rFonts w:ascii="Arial" w:hAnsi="Arial" w:cs="Arial"/>
          <w:b/>
          <w:bCs/>
          <w:sz w:val="24"/>
          <w:szCs w:val="24"/>
          <w:u w:val="single"/>
        </w:rPr>
        <w:t>Geriatric Use</w:t>
      </w:r>
      <w:r w:rsidRPr="003B6618">
        <w:rPr>
          <w:rFonts w:ascii="Arial" w:hAnsi="Arial" w:cs="Arial"/>
          <w:sz w:val="24"/>
          <w:szCs w:val="24"/>
        </w:rPr>
        <w:t>: No overall difference in efficacy or safety vs. younger patients,</w:t>
      </w:r>
    </w:p>
    <w:p w:rsidR="00D4539E" w:rsidRPr="003B6618" w:rsidRDefault="00D4539E" w:rsidP="00BB504A">
      <w:pPr>
        <w:spacing w:line="240" w:lineRule="auto"/>
        <w:rPr>
          <w:rFonts w:ascii="Arial" w:hAnsi="Arial" w:cs="Arial"/>
          <w:sz w:val="24"/>
          <w:szCs w:val="24"/>
        </w:rPr>
      </w:pPr>
      <w:proofErr w:type="gramStart"/>
      <w:r w:rsidRPr="003B6618">
        <w:rPr>
          <w:rFonts w:ascii="Arial" w:hAnsi="Arial" w:cs="Arial"/>
          <w:sz w:val="24"/>
          <w:szCs w:val="24"/>
        </w:rPr>
        <w:t>but</w:t>
      </w:r>
      <w:proofErr w:type="gramEnd"/>
      <w:r w:rsidRPr="003B6618">
        <w:rPr>
          <w:rFonts w:ascii="Arial" w:hAnsi="Arial" w:cs="Arial"/>
          <w:sz w:val="24"/>
          <w:szCs w:val="24"/>
        </w:rPr>
        <w:t xml:space="preserve"> greater sensitivity of some older individuals cannot be ruled out </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 xml:space="preserve">Contra-indications: </w:t>
      </w:r>
    </w:p>
    <w:p w:rsidR="00D4539E" w:rsidRPr="003B6618" w:rsidRDefault="00D4539E" w:rsidP="00BB504A">
      <w:pPr>
        <w:pStyle w:val="BodyText"/>
        <w:bidi/>
        <w:jc w:val="right"/>
        <w:rPr>
          <w:rFonts w:ascii="Arial" w:hAnsi="Arial" w:cs="Arial"/>
          <w:sz w:val="24"/>
          <w:szCs w:val="24"/>
        </w:rPr>
      </w:pPr>
      <w:proofErr w:type="gramStart"/>
      <w:r w:rsidRPr="003B6618">
        <w:rPr>
          <w:rFonts w:ascii="Arial" w:hAnsi="Arial" w:cs="Arial"/>
          <w:sz w:val="24"/>
          <w:szCs w:val="24"/>
        </w:rPr>
        <w:t>Pregnancy  and</w:t>
      </w:r>
      <w:proofErr w:type="gramEnd"/>
      <w:r w:rsidRPr="003B6618">
        <w:rPr>
          <w:rFonts w:ascii="Arial" w:hAnsi="Arial" w:cs="Arial"/>
          <w:sz w:val="24"/>
          <w:szCs w:val="24"/>
        </w:rPr>
        <w:t xml:space="preserve"> lactation</w:t>
      </w:r>
    </w:p>
    <w:p w:rsidR="00D4539E" w:rsidRPr="003B6618" w:rsidRDefault="00AE4FD5" w:rsidP="00BB504A">
      <w:pPr>
        <w:pStyle w:val="BodyText"/>
        <w:tabs>
          <w:tab w:val="left" w:pos="7266"/>
          <w:tab w:val="right" w:pos="10466"/>
        </w:tabs>
        <w:bidi/>
        <w:jc w:val="left"/>
        <w:rPr>
          <w:rFonts w:ascii="Arial" w:hAnsi="Arial" w:cs="Arial"/>
          <w:sz w:val="24"/>
          <w:szCs w:val="24"/>
          <w:rtl/>
        </w:rPr>
      </w:pPr>
      <w:r>
        <w:rPr>
          <w:rFonts w:ascii="Arial" w:hAnsi="Arial" w:cs="Arial"/>
          <w:sz w:val="24"/>
          <w:szCs w:val="24"/>
        </w:rPr>
        <w:tab/>
      </w:r>
      <w:r>
        <w:rPr>
          <w:rFonts w:ascii="Arial" w:hAnsi="Arial" w:cs="Arial"/>
          <w:sz w:val="24"/>
          <w:szCs w:val="24"/>
        </w:rPr>
        <w:tab/>
      </w:r>
      <w:r w:rsidR="00D4539E" w:rsidRPr="003B6618">
        <w:rPr>
          <w:rFonts w:ascii="Arial" w:hAnsi="Arial" w:cs="Arial"/>
          <w:sz w:val="24"/>
          <w:szCs w:val="24"/>
        </w:rPr>
        <w:t xml:space="preserve">  </w:t>
      </w:r>
      <w:proofErr w:type="gramStart"/>
      <w:r w:rsidR="00D4539E" w:rsidRPr="003B6618">
        <w:rPr>
          <w:rFonts w:ascii="Arial" w:hAnsi="Arial" w:cs="Arial"/>
          <w:sz w:val="24"/>
          <w:szCs w:val="24"/>
        </w:rPr>
        <w:t>hypersensitivity</w:t>
      </w:r>
      <w:proofErr w:type="gramEnd"/>
      <w:r w:rsidR="00D4539E" w:rsidRPr="003B6618">
        <w:rPr>
          <w:rFonts w:ascii="Arial" w:hAnsi="Arial" w:cs="Arial"/>
          <w:sz w:val="24"/>
          <w:szCs w:val="24"/>
        </w:rPr>
        <w:t xml:space="preserve"> to valsartan.</w:t>
      </w:r>
    </w:p>
    <w:p w:rsidR="00D4539E" w:rsidRPr="003B6618" w:rsidRDefault="00D4539E" w:rsidP="00BB504A">
      <w:pPr>
        <w:spacing w:line="240" w:lineRule="auto"/>
        <w:rPr>
          <w:rFonts w:ascii="Arial" w:hAnsi="Arial" w:cs="Arial"/>
          <w:b/>
          <w:bCs/>
          <w:sz w:val="24"/>
          <w:szCs w:val="24"/>
          <w:u w:val="single"/>
        </w:rPr>
      </w:pPr>
      <w:r w:rsidRPr="003B6618">
        <w:rPr>
          <w:rFonts w:ascii="Arial" w:hAnsi="Arial" w:cs="Arial"/>
          <w:b/>
          <w:bCs/>
          <w:sz w:val="24"/>
          <w:szCs w:val="24"/>
          <w:u w:val="single"/>
        </w:rPr>
        <w:t xml:space="preserve">Drug </w:t>
      </w:r>
      <w:proofErr w:type="gramStart"/>
      <w:r w:rsidRPr="003B6618">
        <w:rPr>
          <w:rFonts w:ascii="Arial" w:hAnsi="Arial" w:cs="Arial"/>
          <w:b/>
          <w:bCs/>
          <w:sz w:val="24"/>
          <w:szCs w:val="24"/>
          <w:u w:val="single"/>
        </w:rPr>
        <w:t>interactions :</w:t>
      </w:r>
      <w:proofErr w:type="gramEnd"/>
      <w:r w:rsidRPr="003B6618">
        <w:rPr>
          <w:rFonts w:ascii="Arial" w:hAnsi="Arial" w:cs="Arial"/>
          <w:b/>
          <w:bCs/>
          <w:sz w:val="24"/>
          <w:szCs w:val="24"/>
          <w:u w:val="single"/>
        </w:rPr>
        <w:t xml:space="preserve"> </w:t>
      </w:r>
    </w:p>
    <w:p w:rsidR="00D4539E" w:rsidRPr="003B6618" w:rsidRDefault="00D4539E" w:rsidP="00BB504A">
      <w:pPr>
        <w:spacing w:line="240" w:lineRule="auto"/>
        <w:rPr>
          <w:rFonts w:ascii="Arial" w:hAnsi="Arial" w:cs="Arial"/>
          <w:sz w:val="24"/>
          <w:szCs w:val="24"/>
        </w:rPr>
      </w:pPr>
      <w:r w:rsidRPr="003B6618">
        <w:rPr>
          <w:rFonts w:ascii="Arial" w:hAnsi="Arial" w:cs="Arial"/>
          <w:sz w:val="24"/>
          <w:szCs w:val="24"/>
        </w:rPr>
        <w:t xml:space="preserve">Potassium sparing </w:t>
      </w:r>
      <w:proofErr w:type="gramStart"/>
      <w:r w:rsidRPr="003B6618">
        <w:rPr>
          <w:rFonts w:ascii="Arial" w:hAnsi="Arial" w:cs="Arial"/>
          <w:sz w:val="24"/>
          <w:szCs w:val="24"/>
        </w:rPr>
        <w:t>diuretics  (</w:t>
      </w:r>
      <w:proofErr w:type="gramEnd"/>
      <w:r w:rsidRPr="003B6618">
        <w:rPr>
          <w:rFonts w:ascii="Arial" w:hAnsi="Arial" w:cs="Arial"/>
          <w:sz w:val="24"/>
          <w:szCs w:val="24"/>
        </w:rPr>
        <w:t xml:space="preserve">e.g. spironolactone, triamterene, </w:t>
      </w:r>
      <w:proofErr w:type="spellStart"/>
      <w:r w:rsidRPr="003B6618">
        <w:rPr>
          <w:rFonts w:ascii="Arial" w:hAnsi="Arial" w:cs="Arial"/>
          <w:sz w:val="24"/>
          <w:szCs w:val="24"/>
        </w:rPr>
        <w:t>amiloride</w:t>
      </w:r>
      <w:proofErr w:type="spellEnd"/>
      <w:r w:rsidRPr="003B6618">
        <w:rPr>
          <w:rFonts w:ascii="Arial" w:hAnsi="Arial" w:cs="Arial"/>
          <w:sz w:val="24"/>
          <w:szCs w:val="24"/>
        </w:rPr>
        <w:t xml:space="preserve">), potassium supplements or salt substitutes containing potassium may lead to increases in serum potassium, and in heart failure patients, to  increases in serum </w:t>
      </w:r>
      <w:proofErr w:type="spellStart"/>
      <w:r w:rsidRPr="003B6618">
        <w:rPr>
          <w:rFonts w:ascii="Arial" w:hAnsi="Arial" w:cs="Arial"/>
          <w:sz w:val="24"/>
          <w:szCs w:val="24"/>
        </w:rPr>
        <w:t>creatinine</w:t>
      </w:r>
      <w:proofErr w:type="spellEnd"/>
      <w:r w:rsidRPr="003B6618">
        <w:rPr>
          <w:rFonts w:ascii="Arial" w:hAnsi="Arial" w:cs="Arial"/>
          <w:sz w:val="24"/>
          <w:szCs w:val="24"/>
        </w:rPr>
        <w:t xml:space="preserve"> </w:t>
      </w:r>
    </w:p>
    <w:p w:rsidR="00D4539E" w:rsidRPr="003B6618" w:rsidRDefault="00D4539E" w:rsidP="00BB504A">
      <w:pPr>
        <w:spacing w:line="240" w:lineRule="auto"/>
        <w:rPr>
          <w:rFonts w:ascii="Arial" w:hAnsi="Arial" w:cs="Arial"/>
          <w:b/>
          <w:bCs/>
          <w:sz w:val="24"/>
          <w:szCs w:val="24"/>
          <w:u w:val="single"/>
        </w:rPr>
      </w:pPr>
      <w:proofErr w:type="gramStart"/>
      <w:r w:rsidRPr="003B6618">
        <w:rPr>
          <w:rFonts w:ascii="Arial" w:hAnsi="Arial" w:cs="Arial"/>
          <w:b/>
          <w:bCs/>
          <w:sz w:val="24"/>
          <w:szCs w:val="24"/>
          <w:u w:val="single"/>
        </w:rPr>
        <w:t>Precautions :</w:t>
      </w:r>
      <w:proofErr w:type="gramEnd"/>
      <w:r w:rsidRPr="003B6618">
        <w:rPr>
          <w:rFonts w:ascii="Arial" w:hAnsi="Arial" w:cs="Arial"/>
          <w:b/>
          <w:bCs/>
          <w:sz w:val="24"/>
          <w:szCs w:val="24"/>
          <w:u w:val="single"/>
        </w:rPr>
        <w:t xml:space="preserve"> </w:t>
      </w:r>
    </w:p>
    <w:p w:rsidR="00D4539E" w:rsidRPr="003B6618" w:rsidRDefault="00D4539E" w:rsidP="00BB504A">
      <w:pPr>
        <w:pStyle w:val="BodyText"/>
        <w:bidi/>
        <w:jc w:val="right"/>
        <w:rPr>
          <w:rFonts w:ascii="Arial" w:hAnsi="Arial" w:cs="Arial"/>
          <w:sz w:val="24"/>
          <w:szCs w:val="24"/>
        </w:rPr>
      </w:pPr>
      <w:r w:rsidRPr="003B6618">
        <w:rPr>
          <w:rFonts w:ascii="Arial" w:hAnsi="Arial" w:cs="Arial"/>
          <w:sz w:val="24"/>
          <w:szCs w:val="24"/>
        </w:rPr>
        <w:t>-</w:t>
      </w:r>
      <w:proofErr w:type="spellStart"/>
      <w:proofErr w:type="gramStart"/>
      <w:r w:rsidRPr="00AE4FD5">
        <w:rPr>
          <w:rFonts w:ascii="Arial" w:hAnsi="Arial" w:cs="Arial"/>
          <w:b/>
          <w:bCs/>
          <w:sz w:val="24"/>
          <w:szCs w:val="24"/>
        </w:rPr>
        <w:t>Univan</w:t>
      </w:r>
      <w:proofErr w:type="spellEnd"/>
      <w:r w:rsidRPr="003B6618">
        <w:rPr>
          <w:rFonts w:ascii="Arial" w:hAnsi="Arial" w:cs="Arial"/>
          <w:sz w:val="24"/>
          <w:szCs w:val="24"/>
        </w:rPr>
        <w:t xml:space="preserve">  must</w:t>
      </w:r>
      <w:proofErr w:type="gramEnd"/>
      <w:r w:rsidRPr="003B6618">
        <w:rPr>
          <w:rFonts w:ascii="Arial" w:hAnsi="Arial" w:cs="Arial"/>
          <w:sz w:val="24"/>
          <w:szCs w:val="24"/>
        </w:rPr>
        <w:t xml:space="preserve"> be administered with care in cases of  renal or hepatic diseases </w:t>
      </w:r>
    </w:p>
    <w:p w:rsidR="00D4539E" w:rsidRPr="003B6618" w:rsidRDefault="00D4539E" w:rsidP="00BB504A">
      <w:pPr>
        <w:pStyle w:val="BodyText"/>
        <w:bidi/>
        <w:jc w:val="right"/>
        <w:rPr>
          <w:rFonts w:ascii="Arial" w:hAnsi="Arial" w:cs="Arial"/>
          <w:sz w:val="24"/>
          <w:szCs w:val="24"/>
          <w:rtl/>
        </w:rPr>
      </w:pPr>
      <w:proofErr w:type="spellStart"/>
      <w:proofErr w:type="gramStart"/>
      <w:r w:rsidRPr="00AE4FD5">
        <w:rPr>
          <w:rFonts w:ascii="Arial" w:hAnsi="Arial" w:cs="Arial"/>
          <w:b/>
          <w:bCs/>
          <w:sz w:val="24"/>
          <w:szCs w:val="24"/>
        </w:rPr>
        <w:t>Univan</w:t>
      </w:r>
      <w:proofErr w:type="spellEnd"/>
      <w:r w:rsidRPr="003B6618">
        <w:rPr>
          <w:rFonts w:ascii="Arial" w:hAnsi="Arial" w:cs="Arial"/>
          <w:sz w:val="24"/>
          <w:szCs w:val="24"/>
        </w:rPr>
        <w:t xml:space="preserve">  must</w:t>
      </w:r>
      <w:proofErr w:type="gramEnd"/>
      <w:r w:rsidRPr="003B6618">
        <w:rPr>
          <w:rFonts w:ascii="Arial" w:hAnsi="Arial" w:cs="Arial"/>
          <w:sz w:val="24"/>
          <w:szCs w:val="24"/>
        </w:rPr>
        <w:t xml:space="preserve">  not be administered  during pregnancy especially after the first three months.</w:t>
      </w:r>
      <w:r w:rsidRPr="003B6618">
        <w:rPr>
          <w:rFonts w:ascii="Arial" w:hAnsi="Arial" w:cs="Arial"/>
          <w:sz w:val="24"/>
          <w:szCs w:val="24"/>
          <w:rtl/>
        </w:rPr>
        <w:t>-</w:t>
      </w:r>
    </w:p>
    <w:p w:rsidR="00D4539E" w:rsidRPr="003B6618" w:rsidRDefault="00D4539E" w:rsidP="00BB504A">
      <w:pPr>
        <w:pStyle w:val="BodyText"/>
        <w:bidi/>
        <w:jc w:val="right"/>
        <w:rPr>
          <w:rFonts w:ascii="Arial" w:hAnsi="Arial" w:cs="Arial"/>
          <w:sz w:val="24"/>
          <w:szCs w:val="24"/>
        </w:rPr>
      </w:pPr>
      <w:r w:rsidRPr="003B6618">
        <w:rPr>
          <w:rFonts w:ascii="Arial" w:hAnsi="Arial" w:cs="Arial"/>
          <w:sz w:val="24"/>
          <w:szCs w:val="24"/>
        </w:rPr>
        <w:t xml:space="preserve"> Care should be taken in sodium –and / or volume depleted patients, and in patients with</w:t>
      </w:r>
      <w:r w:rsidRPr="003B6618">
        <w:rPr>
          <w:rFonts w:ascii="Arial" w:hAnsi="Arial" w:cs="Arial"/>
          <w:sz w:val="24"/>
          <w:szCs w:val="24"/>
          <w:rtl/>
        </w:rPr>
        <w:t>-</w:t>
      </w:r>
    </w:p>
    <w:p w:rsidR="00D4539E" w:rsidRPr="003B6618" w:rsidRDefault="00D4539E" w:rsidP="00BB504A">
      <w:pPr>
        <w:pStyle w:val="BodyText"/>
        <w:bidi/>
        <w:jc w:val="right"/>
        <w:rPr>
          <w:rFonts w:ascii="Arial" w:hAnsi="Arial" w:cs="Arial"/>
          <w:sz w:val="24"/>
          <w:szCs w:val="24"/>
          <w:rtl/>
          <w:lang w:val="en-CA" w:bidi="ar-SY"/>
        </w:rPr>
      </w:pPr>
      <w:proofErr w:type="gramStart"/>
      <w:r w:rsidRPr="003B6618">
        <w:rPr>
          <w:rFonts w:ascii="Arial" w:hAnsi="Arial" w:cs="Arial"/>
          <w:sz w:val="24"/>
          <w:szCs w:val="24"/>
        </w:rPr>
        <w:t>congestive</w:t>
      </w:r>
      <w:proofErr w:type="gramEnd"/>
      <w:r w:rsidRPr="003B6618">
        <w:rPr>
          <w:rFonts w:ascii="Arial" w:hAnsi="Arial" w:cs="Arial"/>
          <w:sz w:val="24"/>
          <w:szCs w:val="24"/>
        </w:rPr>
        <w:t xml:space="preserve"> heart failure or  renal artery stenosis</w:t>
      </w:r>
    </w:p>
    <w:p w:rsidR="00D4539E" w:rsidRPr="003B6618" w:rsidRDefault="00D4539E" w:rsidP="00BB504A">
      <w:pPr>
        <w:pStyle w:val="BodyText"/>
        <w:bidi/>
        <w:jc w:val="right"/>
        <w:rPr>
          <w:rFonts w:ascii="Arial" w:hAnsi="Arial" w:cs="Arial"/>
          <w:sz w:val="24"/>
          <w:szCs w:val="24"/>
          <w:rtl/>
        </w:rPr>
      </w:pPr>
      <w:r w:rsidRPr="003B6618">
        <w:rPr>
          <w:rFonts w:ascii="Arial" w:hAnsi="Arial" w:cs="Arial"/>
          <w:sz w:val="24"/>
          <w:szCs w:val="24"/>
        </w:rPr>
        <w:t>Caution when driving or operating machinery</w:t>
      </w:r>
      <w:r w:rsidRPr="003B6618">
        <w:rPr>
          <w:rFonts w:ascii="Arial" w:hAnsi="Arial" w:cs="Arial"/>
          <w:sz w:val="24"/>
          <w:szCs w:val="24"/>
          <w:rtl/>
        </w:rPr>
        <w:t>-</w:t>
      </w:r>
    </w:p>
    <w:p w:rsidR="00D4539E" w:rsidRPr="00423E37" w:rsidRDefault="00D4539E" w:rsidP="00423E37">
      <w:pPr>
        <w:pStyle w:val="BodyText"/>
        <w:bidi/>
        <w:jc w:val="right"/>
        <w:rPr>
          <w:rFonts w:ascii="Arial" w:hAnsi="Arial" w:cs="Arial"/>
          <w:b/>
          <w:bCs/>
          <w:sz w:val="24"/>
          <w:szCs w:val="24"/>
          <w:rtl/>
        </w:rPr>
      </w:pPr>
      <w:r w:rsidRPr="003B6618">
        <w:rPr>
          <w:rFonts w:ascii="Arial" w:hAnsi="Arial" w:cs="Arial"/>
          <w:sz w:val="24"/>
          <w:szCs w:val="24"/>
        </w:rPr>
        <w:t>* Blood pressure should be monitored for any signs or symptoms of hypotension</w:t>
      </w:r>
      <w:r w:rsidRPr="003B6618">
        <w:rPr>
          <w:rFonts w:ascii="Arial" w:hAnsi="Arial" w:cs="Arial"/>
          <w:b/>
          <w:bCs/>
          <w:sz w:val="24"/>
          <w:szCs w:val="24"/>
        </w:rPr>
        <w:t xml:space="preserve"> </w:t>
      </w:r>
    </w:p>
    <w:p w:rsidR="00D4539E" w:rsidRPr="003B6618" w:rsidRDefault="00D4539E" w:rsidP="00BB504A">
      <w:pPr>
        <w:spacing w:line="240" w:lineRule="auto"/>
        <w:rPr>
          <w:rFonts w:ascii="Arial" w:hAnsi="Arial" w:cs="Arial"/>
          <w:sz w:val="24"/>
          <w:szCs w:val="24"/>
          <w:u w:val="single"/>
        </w:rPr>
      </w:pPr>
      <w:r w:rsidRPr="003B6618">
        <w:rPr>
          <w:rFonts w:ascii="Arial" w:hAnsi="Arial" w:cs="Arial"/>
          <w:b/>
          <w:bCs/>
          <w:sz w:val="24"/>
          <w:szCs w:val="24"/>
          <w:u w:val="single"/>
        </w:rPr>
        <w:t xml:space="preserve">Dosage &amp; </w:t>
      </w:r>
      <w:proofErr w:type="gramStart"/>
      <w:r w:rsidRPr="003B6618">
        <w:rPr>
          <w:rFonts w:ascii="Arial" w:hAnsi="Arial" w:cs="Arial"/>
          <w:b/>
          <w:bCs/>
          <w:sz w:val="24"/>
          <w:szCs w:val="24"/>
          <w:u w:val="single"/>
        </w:rPr>
        <w:t>Administration :</w:t>
      </w:r>
      <w:proofErr w:type="gramEnd"/>
      <w:r w:rsidRPr="003B6618">
        <w:rPr>
          <w:rFonts w:ascii="Arial" w:hAnsi="Arial" w:cs="Arial"/>
          <w:sz w:val="24"/>
          <w:szCs w:val="24"/>
          <w:u w:val="single"/>
        </w:rPr>
        <w:t xml:space="preserve">           </w:t>
      </w:r>
      <w:r w:rsidRPr="003B6618">
        <w:rPr>
          <w:rFonts w:ascii="Arial" w:hAnsi="Arial" w:cs="Arial"/>
          <w:sz w:val="24"/>
          <w:szCs w:val="24"/>
        </w:rPr>
        <w:t xml:space="preserve">               </w:t>
      </w:r>
    </w:p>
    <w:p w:rsidR="009E7F86" w:rsidRPr="004247C8" w:rsidRDefault="009E7F86" w:rsidP="009E7F86">
      <w:pPr>
        <w:pStyle w:val="BodyText"/>
        <w:bidi/>
        <w:jc w:val="right"/>
        <w:rPr>
          <w:rFonts w:ascii="Arial" w:hAnsi="Arial" w:cs="Arial"/>
          <w:color w:val="333333"/>
          <w:sz w:val="24"/>
          <w:szCs w:val="24"/>
        </w:rPr>
      </w:pPr>
      <w:r w:rsidRPr="004247C8">
        <w:rPr>
          <w:rFonts w:ascii="Arial" w:hAnsi="Arial" w:cs="Arial"/>
          <w:color w:val="333333"/>
          <w:sz w:val="24"/>
          <w:szCs w:val="24"/>
        </w:rPr>
        <w:t xml:space="preserve">Exclusively as prescribed by the physician or generally as follows: </w:t>
      </w:r>
    </w:p>
    <w:p w:rsidR="009E7F86" w:rsidRPr="004247C8" w:rsidRDefault="009E7F86" w:rsidP="009E7F86">
      <w:pPr>
        <w:pStyle w:val="BodyText"/>
        <w:bidi/>
        <w:jc w:val="right"/>
        <w:rPr>
          <w:rFonts w:ascii="Arial" w:hAnsi="Arial" w:cs="Arial"/>
          <w:color w:val="333333"/>
          <w:sz w:val="24"/>
          <w:szCs w:val="24"/>
        </w:rPr>
      </w:pPr>
      <w:r w:rsidRPr="004247C8">
        <w:rPr>
          <w:rFonts w:ascii="Arial" w:hAnsi="Arial" w:cs="Arial"/>
          <w:color w:val="333333"/>
          <w:sz w:val="24"/>
          <w:szCs w:val="24"/>
        </w:rPr>
        <w:t xml:space="preserve">Initial dosage 80 mg </w:t>
      </w:r>
      <w:proofErr w:type="gramStart"/>
      <w:r w:rsidRPr="004247C8">
        <w:rPr>
          <w:rFonts w:ascii="Arial" w:hAnsi="Arial" w:cs="Arial"/>
          <w:color w:val="333333"/>
          <w:sz w:val="24"/>
          <w:szCs w:val="24"/>
        </w:rPr>
        <w:t>once  daily</w:t>
      </w:r>
      <w:proofErr w:type="gramEnd"/>
      <w:r w:rsidRPr="004247C8">
        <w:rPr>
          <w:rFonts w:ascii="Arial" w:hAnsi="Arial" w:cs="Arial"/>
          <w:color w:val="333333"/>
          <w:sz w:val="24"/>
          <w:szCs w:val="24"/>
        </w:rPr>
        <w:t xml:space="preserve">  when used as </w:t>
      </w:r>
      <w:proofErr w:type="spellStart"/>
      <w:r w:rsidRPr="004247C8">
        <w:rPr>
          <w:rFonts w:ascii="Arial" w:hAnsi="Arial" w:cs="Arial"/>
          <w:color w:val="333333"/>
          <w:sz w:val="24"/>
          <w:szCs w:val="24"/>
        </w:rPr>
        <w:t>monotherapy</w:t>
      </w:r>
      <w:proofErr w:type="spellEnd"/>
      <w:r w:rsidRPr="004247C8">
        <w:rPr>
          <w:rFonts w:ascii="Arial" w:hAnsi="Arial" w:cs="Arial"/>
          <w:color w:val="333333"/>
          <w:sz w:val="24"/>
          <w:szCs w:val="24"/>
        </w:rPr>
        <w:t xml:space="preserve"> in patients who are  not volume – depleted and may be increased to 160 mg if necessary</w:t>
      </w:r>
      <w:r>
        <w:rPr>
          <w:rFonts w:ascii="Arial" w:hAnsi="Arial" w:cs="Arial"/>
          <w:color w:val="333333"/>
          <w:sz w:val="24"/>
          <w:szCs w:val="24"/>
        </w:rPr>
        <w:t xml:space="preserve"> .</w:t>
      </w:r>
    </w:p>
    <w:p w:rsidR="009E7F86" w:rsidRDefault="009E7F86" w:rsidP="009E7F86">
      <w:pPr>
        <w:pStyle w:val="BodyText"/>
        <w:bidi/>
        <w:jc w:val="right"/>
        <w:rPr>
          <w:rFonts w:ascii="Arial" w:hAnsi="Arial" w:cs="Arial"/>
          <w:color w:val="333333"/>
          <w:sz w:val="24"/>
          <w:szCs w:val="24"/>
        </w:rPr>
      </w:pPr>
      <w:r w:rsidRPr="004247C8">
        <w:rPr>
          <w:rFonts w:ascii="Arial" w:hAnsi="Arial" w:cs="Arial"/>
          <w:color w:val="333333"/>
          <w:sz w:val="24"/>
          <w:szCs w:val="24"/>
        </w:rPr>
        <w:t xml:space="preserve">No initial dosage adjustment is required </w:t>
      </w:r>
      <w:proofErr w:type="gramStart"/>
      <w:r w:rsidRPr="004247C8">
        <w:rPr>
          <w:rFonts w:ascii="Arial" w:hAnsi="Arial" w:cs="Arial"/>
          <w:color w:val="333333"/>
          <w:sz w:val="24"/>
          <w:szCs w:val="24"/>
        </w:rPr>
        <w:t>for  elderly</w:t>
      </w:r>
      <w:proofErr w:type="gramEnd"/>
      <w:r w:rsidRPr="004247C8">
        <w:rPr>
          <w:rFonts w:ascii="Arial" w:hAnsi="Arial" w:cs="Arial"/>
          <w:color w:val="333333"/>
          <w:sz w:val="24"/>
          <w:szCs w:val="24"/>
        </w:rPr>
        <w:t xml:space="preserve"> patients , for patients with mild or  moderate renal impairment , or for patients with mild or  moderate liver insufficiency. </w:t>
      </w:r>
    </w:p>
    <w:p w:rsidR="00D4539E" w:rsidRPr="003B6618" w:rsidRDefault="009E7F86" w:rsidP="009E7F86">
      <w:pPr>
        <w:tabs>
          <w:tab w:val="left" w:pos="2820"/>
        </w:tabs>
        <w:rPr>
          <w:rFonts w:ascii="Arial" w:hAnsi="Arial" w:cs="Arial"/>
          <w:b/>
          <w:bCs/>
          <w:sz w:val="24"/>
          <w:szCs w:val="24"/>
        </w:rPr>
      </w:pPr>
      <w:r w:rsidRPr="004247C8">
        <w:rPr>
          <w:rFonts w:ascii="Arial" w:hAnsi="Arial" w:cs="Arial"/>
          <w:color w:val="333333"/>
          <w:sz w:val="24"/>
          <w:szCs w:val="24"/>
        </w:rPr>
        <w:t xml:space="preserve">Care should be exercised with dosing of </w:t>
      </w:r>
      <w:proofErr w:type="spellStart"/>
      <w:proofErr w:type="gramStart"/>
      <w:r w:rsidRPr="004247C8">
        <w:rPr>
          <w:rFonts w:ascii="Arial" w:hAnsi="Arial" w:cs="Arial"/>
          <w:color w:val="333333"/>
          <w:sz w:val="24"/>
          <w:szCs w:val="24"/>
        </w:rPr>
        <w:t>Univan</w:t>
      </w:r>
      <w:proofErr w:type="spellEnd"/>
      <w:r w:rsidRPr="004247C8">
        <w:rPr>
          <w:rFonts w:ascii="Arial" w:hAnsi="Arial" w:cs="Arial"/>
          <w:color w:val="333333"/>
          <w:sz w:val="24"/>
          <w:szCs w:val="24"/>
        </w:rPr>
        <w:t xml:space="preserve">  in</w:t>
      </w:r>
      <w:proofErr w:type="gramEnd"/>
      <w:r w:rsidRPr="004247C8">
        <w:rPr>
          <w:rFonts w:ascii="Arial" w:hAnsi="Arial" w:cs="Arial"/>
          <w:color w:val="333333"/>
          <w:sz w:val="24"/>
          <w:szCs w:val="24"/>
        </w:rPr>
        <w:t xml:space="preserve"> patients with hepatic or severe renal impairment</w:t>
      </w:r>
    </w:p>
    <w:p w:rsidR="00D4539E" w:rsidRPr="003B6618" w:rsidRDefault="00D4539E" w:rsidP="00D4539E">
      <w:pPr>
        <w:pStyle w:val="BodyText"/>
        <w:bidi/>
        <w:jc w:val="right"/>
        <w:rPr>
          <w:rFonts w:ascii="Arial" w:hAnsi="Arial" w:cs="Arial"/>
          <w:sz w:val="24"/>
          <w:szCs w:val="24"/>
        </w:rPr>
      </w:pPr>
      <w:r w:rsidRPr="003B6618">
        <w:rPr>
          <w:rFonts w:ascii="Arial" w:hAnsi="Arial" w:cs="Arial"/>
          <w:sz w:val="24"/>
          <w:szCs w:val="24"/>
        </w:rPr>
        <w:t xml:space="preserve">In heart failure patients, consideration should be given to reducing the dose of concomitant diuretics. </w:t>
      </w:r>
    </w:p>
    <w:p w:rsidR="00D4539E" w:rsidRPr="003B6618" w:rsidRDefault="00D4539E" w:rsidP="00D4539E">
      <w:pPr>
        <w:pStyle w:val="BodyText"/>
        <w:bidi/>
        <w:jc w:val="right"/>
        <w:rPr>
          <w:rFonts w:ascii="Arial" w:hAnsi="Arial" w:cs="Arial"/>
          <w:sz w:val="24"/>
          <w:szCs w:val="24"/>
        </w:rPr>
      </w:pPr>
      <w:r w:rsidRPr="003B6618">
        <w:rPr>
          <w:rFonts w:ascii="Arial" w:hAnsi="Arial" w:cs="Arial"/>
          <w:sz w:val="24"/>
          <w:szCs w:val="24"/>
        </w:rPr>
        <w:t>Following myocardial infarction, consideration should be given to a dosage reduction if</w:t>
      </w:r>
    </w:p>
    <w:p w:rsidR="00D4539E" w:rsidRDefault="00D4539E" w:rsidP="00D4539E">
      <w:pPr>
        <w:pStyle w:val="BodyText"/>
        <w:bidi/>
        <w:jc w:val="right"/>
        <w:rPr>
          <w:rFonts w:ascii="Arial" w:hAnsi="Arial" w:cs="Arial"/>
          <w:sz w:val="24"/>
          <w:szCs w:val="24"/>
        </w:rPr>
      </w:pPr>
      <w:proofErr w:type="gramStart"/>
      <w:r w:rsidRPr="003B6618">
        <w:rPr>
          <w:rFonts w:ascii="Arial" w:hAnsi="Arial" w:cs="Arial"/>
          <w:sz w:val="24"/>
          <w:szCs w:val="24"/>
        </w:rPr>
        <w:t>symptomatic</w:t>
      </w:r>
      <w:proofErr w:type="gramEnd"/>
      <w:r w:rsidRPr="003B6618">
        <w:rPr>
          <w:rFonts w:ascii="Arial" w:hAnsi="Arial" w:cs="Arial"/>
          <w:sz w:val="24"/>
          <w:szCs w:val="24"/>
        </w:rPr>
        <w:t xml:space="preserve"> hypotension or renal dysfunction occurs</w:t>
      </w:r>
    </w:p>
    <w:p w:rsidR="009E7F86" w:rsidRPr="003B6618" w:rsidRDefault="009E7F86" w:rsidP="009E7F86">
      <w:pPr>
        <w:pStyle w:val="BodyText"/>
        <w:bidi/>
        <w:jc w:val="right"/>
        <w:rPr>
          <w:rFonts w:ascii="Arial" w:hAnsi="Arial" w:cs="Arial"/>
          <w:sz w:val="24"/>
          <w:szCs w:val="24"/>
        </w:rPr>
      </w:pPr>
    </w:p>
    <w:p w:rsidR="00D4539E" w:rsidRPr="00423E37" w:rsidRDefault="00D4539E" w:rsidP="00423E37">
      <w:pPr>
        <w:pStyle w:val="BodyText"/>
        <w:bidi/>
        <w:jc w:val="right"/>
        <w:rPr>
          <w:rFonts w:ascii="Arial" w:hAnsi="Arial" w:cs="Arial"/>
          <w:sz w:val="24"/>
          <w:szCs w:val="24"/>
          <w:rtl/>
          <w:lang w:bidi="ar-SY"/>
        </w:rPr>
      </w:pPr>
      <w:r w:rsidRPr="00BB504A">
        <w:rPr>
          <w:rFonts w:ascii="Arial" w:hAnsi="Arial" w:cs="Arial"/>
          <w:b/>
          <w:bCs/>
          <w:sz w:val="24"/>
          <w:szCs w:val="24"/>
        </w:rPr>
        <w:t>UNIVAN</w:t>
      </w:r>
      <w:r w:rsidRPr="003B6618">
        <w:rPr>
          <w:rFonts w:ascii="Arial" w:hAnsi="Arial" w:cs="Arial"/>
          <w:sz w:val="24"/>
          <w:szCs w:val="24"/>
        </w:rPr>
        <w:t xml:space="preserve"> may be administered with or without food.</w:t>
      </w:r>
    </w:p>
    <w:p w:rsidR="00D4539E" w:rsidRDefault="00423E37" w:rsidP="00D4539E">
      <w:pPr>
        <w:pStyle w:val="Heading3"/>
        <w:bidi/>
        <w:jc w:val="left"/>
        <w:rPr>
          <w:b w:val="0"/>
          <w:bCs w:val="0"/>
          <w:lang w:eastAsia="en-US"/>
        </w:rPr>
      </w:pPr>
      <w:r>
        <w:rPr>
          <w:rFonts w:ascii="Arial" w:hAnsi="Arial" w:cs="Arial"/>
          <w:noProof/>
          <w:sz w:val="24"/>
          <w:szCs w:val="24"/>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45720</wp:posOffset>
                </wp:positionV>
                <wp:extent cx="6354445" cy="1574800"/>
                <wp:effectExtent l="5080" t="7620" r="12700"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574800"/>
                        </a:xfrm>
                        <a:prstGeom prst="rect">
                          <a:avLst/>
                        </a:prstGeom>
                        <a:solidFill>
                          <a:srgbClr val="FFFFFF"/>
                        </a:solidFill>
                        <a:ln w="9525">
                          <a:solidFill>
                            <a:srgbClr val="000000"/>
                          </a:solidFill>
                          <a:miter lim="800000"/>
                          <a:headEnd/>
                          <a:tailEnd/>
                        </a:ln>
                      </wps:spPr>
                      <wps:txbx>
                        <w:txbxContent>
                          <w:p w:rsidR="00D4539E" w:rsidRPr="00BB504A" w:rsidRDefault="00D4539E" w:rsidP="00D4539E">
                            <w:pPr>
                              <w:rPr>
                                <w:rFonts w:ascii="Tahoma" w:hAnsi="Tahoma" w:cs="Tahoma"/>
                                <w:b/>
                                <w:bCs/>
                                <w:u w:val="single"/>
                              </w:rPr>
                            </w:pPr>
                            <w:r w:rsidRPr="00BB504A">
                              <w:rPr>
                                <w:rFonts w:ascii="Tahoma" w:hAnsi="Tahoma" w:cs="Tahoma"/>
                                <w:b/>
                                <w:bCs/>
                                <w:u w:val="single"/>
                              </w:rPr>
                              <w:t>WARNING: USE IN PREGNANCY</w:t>
                            </w:r>
                          </w:p>
                          <w:p w:rsidR="00D4539E" w:rsidRPr="00F863B0" w:rsidRDefault="00D4539E" w:rsidP="00D4539E">
                            <w:pPr>
                              <w:rPr>
                                <w:rFonts w:ascii="Tahoma" w:hAnsi="Tahoma" w:cs="Tahoma"/>
                                <w:b/>
                                <w:bCs/>
                              </w:rPr>
                            </w:pPr>
                            <w:r w:rsidRPr="00F863B0">
                              <w:rPr>
                                <w:rFonts w:ascii="Tahoma" w:hAnsi="Tahoma" w:cs="Tahoma"/>
                                <w:b/>
                                <w:bCs/>
                              </w:rPr>
                              <w:t xml:space="preserve">When pregnancy is detected, discontinue </w:t>
                            </w:r>
                            <w:proofErr w:type="spellStart"/>
                            <w:r>
                              <w:rPr>
                                <w:rFonts w:ascii="Tahoma" w:hAnsi="Tahoma" w:cs="Tahoma"/>
                                <w:b/>
                                <w:bCs/>
                              </w:rPr>
                              <w:t>Uni</w:t>
                            </w:r>
                            <w:r w:rsidRPr="00F863B0">
                              <w:rPr>
                                <w:rFonts w:ascii="Tahoma" w:hAnsi="Tahoma" w:cs="Tahoma"/>
                                <w:b/>
                                <w:bCs/>
                              </w:rPr>
                              <w:t>van</w:t>
                            </w:r>
                            <w:proofErr w:type="spellEnd"/>
                            <w:r w:rsidRPr="00F863B0">
                              <w:rPr>
                                <w:rFonts w:ascii="Tahoma" w:hAnsi="Tahoma" w:cs="Tahoma"/>
                                <w:b/>
                                <w:bCs/>
                              </w:rPr>
                              <w:t xml:space="preserve"> as soon as possible.</w:t>
                            </w:r>
                          </w:p>
                          <w:p w:rsidR="00D4539E" w:rsidRPr="00F863B0" w:rsidRDefault="00D4539E" w:rsidP="00D4539E">
                            <w:pPr>
                              <w:rPr>
                                <w:rFonts w:ascii="Tahoma" w:hAnsi="Tahoma" w:cs="Tahoma"/>
                                <w:b/>
                                <w:bCs/>
                              </w:rPr>
                            </w:pPr>
                            <w:r w:rsidRPr="00F863B0">
                              <w:rPr>
                                <w:rFonts w:ascii="Tahoma" w:hAnsi="Tahoma" w:cs="Tahoma"/>
                                <w:b/>
                                <w:bCs/>
                              </w:rPr>
                              <w:t>Drugs that act directly on the renin-angiotensin system can cause injury</w:t>
                            </w:r>
                          </w:p>
                          <w:p w:rsidR="00D4539E" w:rsidRPr="00F863B0" w:rsidRDefault="00D4539E" w:rsidP="00D4539E">
                            <w:pPr>
                              <w:rPr>
                                <w:rFonts w:ascii="Tahoma" w:hAnsi="Tahoma" w:cs="Tahoma"/>
                                <w:b/>
                                <w:bCs/>
                              </w:rPr>
                            </w:pPr>
                            <w:proofErr w:type="gramStart"/>
                            <w:r w:rsidRPr="00F863B0">
                              <w:rPr>
                                <w:rFonts w:ascii="Tahoma" w:hAnsi="Tahoma" w:cs="Tahoma"/>
                                <w:b/>
                                <w:bCs/>
                              </w:rPr>
                              <w:t>and</w:t>
                            </w:r>
                            <w:proofErr w:type="gramEnd"/>
                            <w:r w:rsidRPr="00F863B0">
                              <w:rPr>
                                <w:rFonts w:ascii="Tahoma" w:hAnsi="Tahoma" w:cs="Tahoma"/>
                                <w:b/>
                                <w:bCs/>
                              </w:rPr>
                              <w:t xml:space="preserve"> even death to the developing fetus </w:t>
                            </w:r>
                          </w:p>
                          <w:p w:rsidR="00D4539E" w:rsidRPr="00F863B0" w:rsidRDefault="00D4539E" w:rsidP="00D4539E">
                            <w:pPr>
                              <w:pStyle w:val="BlockText"/>
                              <w:ind w:left="0" w:firstLine="0"/>
                              <w:rPr>
                                <w:rFonts w:ascii="Tahoma" w:hAnsi="Tahoma" w:cs="Tahoma"/>
                                <w:b/>
                                <w:bCs/>
                                <w:sz w:val="24"/>
                                <w:szCs w:val="24"/>
                                <w:rtl/>
                              </w:rPr>
                            </w:pPr>
                          </w:p>
                          <w:p w:rsidR="00D4539E" w:rsidRPr="0023068A" w:rsidRDefault="00D4539E" w:rsidP="00D4539E">
                            <w:pPr>
                              <w:rPr>
                                <w:rFonts w:ascii="Tahoma" w:hAnsi="Tahoma" w:cs="Tahom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65pt;margin-top:3.6pt;width:500.3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">
                <v:textbox>
                  <w:txbxContent>
                    <w:p w:rsidR="00D4539E" w:rsidRPr="00BB504A" w:rsidRDefault="00D4539E" w:rsidP="00D4539E">
                      <w:pPr>
                        <w:rPr>
                          <w:rFonts w:ascii="Tahoma" w:hAnsi="Tahoma" w:cs="Tahoma"/>
                          <w:b/>
                          <w:bCs/>
                          <w:u w:val="single"/>
                        </w:rPr>
                      </w:pPr>
                      <w:r w:rsidRPr="00BB504A">
                        <w:rPr>
                          <w:rFonts w:ascii="Tahoma" w:hAnsi="Tahoma" w:cs="Tahoma"/>
                          <w:b/>
                          <w:bCs/>
                          <w:u w:val="single"/>
                        </w:rPr>
                        <w:t>WARNING: USE IN PREGNANCY</w:t>
                      </w:r>
                    </w:p>
                    <w:p w:rsidR="00D4539E" w:rsidRPr="00F863B0" w:rsidRDefault="00D4539E" w:rsidP="00D4539E">
                      <w:pPr>
                        <w:rPr>
                          <w:rFonts w:ascii="Tahoma" w:hAnsi="Tahoma" w:cs="Tahoma"/>
                          <w:b/>
                          <w:bCs/>
                        </w:rPr>
                      </w:pPr>
                      <w:r w:rsidRPr="00F863B0">
                        <w:rPr>
                          <w:rFonts w:ascii="Tahoma" w:hAnsi="Tahoma" w:cs="Tahoma"/>
                          <w:b/>
                          <w:bCs/>
                        </w:rPr>
                        <w:t xml:space="preserve">When pregnancy is detected, discontinue </w:t>
                      </w:r>
                      <w:r>
                        <w:rPr>
                          <w:rFonts w:ascii="Tahoma" w:hAnsi="Tahoma" w:cs="Tahoma"/>
                          <w:b/>
                          <w:bCs/>
                        </w:rPr>
                        <w:t>Uni</w:t>
                      </w:r>
                      <w:r w:rsidRPr="00F863B0">
                        <w:rPr>
                          <w:rFonts w:ascii="Tahoma" w:hAnsi="Tahoma" w:cs="Tahoma"/>
                          <w:b/>
                          <w:bCs/>
                        </w:rPr>
                        <w:t>van as soon as possible.</w:t>
                      </w:r>
                    </w:p>
                    <w:p w:rsidR="00D4539E" w:rsidRPr="00F863B0" w:rsidRDefault="00D4539E" w:rsidP="00D4539E">
                      <w:pPr>
                        <w:rPr>
                          <w:rFonts w:ascii="Tahoma" w:hAnsi="Tahoma" w:cs="Tahoma"/>
                          <w:b/>
                          <w:bCs/>
                        </w:rPr>
                      </w:pPr>
                      <w:r w:rsidRPr="00F863B0">
                        <w:rPr>
                          <w:rFonts w:ascii="Tahoma" w:hAnsi="Tahoma" w:cs="Tahoma"/>
                          <w:b/>
                          <w:bCs/>
                        </w:rPr>
                        <w:t>Drugs that act directly on the renin-angiotensin system can cause injury</w:t>
                      </w:r>
                    </w:p>
                    <w:p w:rsidR="00D4539E" w:rsidRPr="00F863B0" w:rsidRDefault="00D4539E" w:rsidP="00D4539E">
                      <w:pPr>
                        <w:rPr>
                          <w:rFonts w:ascii="Tahoma" w:hAnsi="Tahoma" w:cs="Tahoma"/>
                          <w:b/>
                          <w:bCs/>
                        </w:rPr>
                      </w:pPr>
                      <w:r w:rsidRPr="00F863B0">
                        <w:rPr>
                          <w:rFonts w:ascii="Tahoma" w:hAnsi="Tahoma" w:cs="Tahoma"/>
                          <w:b/>
                          <w:bCs/>
                        </w:rPr>
                        <w:t xml:space="preserve">and even death to the developing fetus </w:t>
                      </w:r>
                    </w:p>
                    <w:p w:rsidR="00D4539E" w:rsidRPr="00F863B0" w:rsidRDefault="00D4539E" w:rsidP="00D4539E">
                      <w:pPr>
                        <w:pStyle w:val="BlockText"/>
                        <w:ind w:left="0" w:firstLine="0"/>
                        <w:rPr>
                          <w:rFonts w:ascii="Tahoma" w:hAnsi="Tahoma" w:cs="Tahoma"/>
                          <w:b/>
                          <w:bCs/>
                          <w:sz w:val="24"/>
                          <w:szCs w:val="24"/>
                          <w:rtl/>
                        </w:rPr>
                      </w:pPr>
                    </w:p>
                    <w:p w:rsidR="00D4539E" w:rsidRPr="0023068A" w:rsidRDefault="00D4539E" w:rsidP="00D4539E">
                      <w:pPr>
                        <w:rPr>
                          <w:rFonts w:ascii="Tahoma" w:hAnsi="Tahoma" w:cs="Tahoma"/>
                          <w:b/>
                          <w:bCs/>
                        </w:rPr>
                      </w:pPr>
                    </w:p>
                  </w:txbxContent>
                </v:textbox>
              </v:rect>
            </w:pict>
          </mc:Fallback>
        </mc:AlternateContent>
      </w:r>
    </w:p>
    <w:p w:rsidR="00D4539E" w:rsidRDefault="00D4539E" w:rsidP="00D4539E">
      <w:pPr>
        <w:pStyle w:val="Heading3"/>
        <w:bidi/>
        <w:jc w:val="left"/>
        <w:rPr>
          <w:rtl/>
          <w:lang w:eastAsia="en-US"/>
        </w:rPr>
      </w:pPr>
    </w:p>
    <w:p w:rsidR="00D4539E" w:rsidRDefault="00D4539E" w:rsidP="00D4539E">
      <w:pPr>
        <w:pStyle w:val="Heading3"/>
        <w:bidi/>
        <w:jc w:val="left"/>
        <w:rPr>
          <w:rtl/>
          <w:lang w:eastAsia="en-US"/>
        </w:rPr>
      </w:pPr>
    </w:p>
    <w:p w:rsidR="00D4539E" w:rsidRDefault="00D4539E" w:rsidP="00D4539E">
      <w:pPr>
        <w:pStyle w:val="Heading3"/>
        <w:bidi/>
        <w:jc w:val="left"/>
        <w:rPr>
          <w:rtl/>
          <w:lang w:eastAsia="en-US"/>
        </w:rPr>
      </w:pPr>
    </w:p>
    <w:p w:rsidR="00D4539E" w:rsidRDefault="00D4539E" w:rsidP="00D4539E">
      <w:pPr>
        <w:pStyle w:val="Heading3"/>
        <w:bidi/>
        <w:jc w:val="left"/>
        <w:rPr>
          <w:rtl/>
          <w:lang w:eastAsia="en-US"/>
        </w:rPr>
      </w:pPr>
    </w:p>
    <w:p w:rsidR="00420827" w:rsidRPr="00D4539E" w:rsidRDefault="00420827">
      <w:pPr>
        <w:rPr>
          <w:rFonts w:cs="Arial"/>
        </w:rPr>
      </w:pPr>
    </w:p>
    <w:sectPr w:rsidR="00420827" w:rsidRPr="00D4539E" w:rsidSect="00D453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E"/>
    <w:rsid w:val="001F4384"/>
    <w:rsid w:val="003B6618"/>
    <w:rsid w:val="003E1CD1"/>
    <w:rsid w:val="00420827"/>
    <w:rsid w:val="00423E37"/>
    <w:rsid w:val="00467A2C"/>
    <w:rsid w:val="005F6D4D"/>
    <w:rsid w:val="008644EC"/>
    <w:rsid w:val="008B43EB"/>
    <w:rsid w:val="009E4286"/>
    <w:rsid w:val="009E7F86"/>
    <w:rsid w:val="00AE4FD5"/>
    <w:rsid w:val="00BB504A"/>
    <w:rsid w:val="00D4539E"/>
    <w:rsid w:val="00FC2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4539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bCs/>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539E"/>
    <w:rPr>
      <w:rFonts w:ascii="Times New Roman" w:eastAsia="Times New Roman" w:hAnsi="Times New Roman" w:cs="Times New Roman"/>
      <w:b/>
      <w:bCs/>
      <w:sz w:val="32"/>
      <w:szCs w:val="32"/>
      <w:lang w:eastAsia="ar-SA" w:bidi="ar-SA"/>
    </w:rPr>
  </w:style>
  <w:style w:type="paragraph" w:styleId="BodyText">
    <w:name w:val="Body Text"/>
    <w:basedOn w:val="Normal"/>
    <w:link w:val="BodyTextChar"/>
    <w:rsid w:val="00D453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lang w:eastAsia="ar-SA"/>
    </w:rPr>
  </w:style>
  <w:style w:type="character" w:customStyle="1" w:styleId="BodyTextChar">
    <w:name w:val="Body Text Char"/>
    <w:basedOn w:val="DefaultParagraphFont"/>
    <w:link w:val="BodyText"/>
    <w:rsid w:val="00D4539E"/>
    <w:rPr>
      <w:rFonts w:ascii="Times New Roman" w:eastAsia="Times New Roman" w:hAnsi="Times New Roman" w:cs="Times New Roman"/>
      <w:sz w:val="20"/>
      <w:lang w:eastAsia="ar-SA" w:bidi="ar-SA"/>
    </w:rPr>
  </w:style>
  <w:style w:type="paragraph" w:styleId="BlockText">
    <w:name w:val="Block Text"/>
    <w:basedOn w:val="Normal"/>
    <w:rsid w:val="00D4539E"/>
    <w:pPr>
      <w:bidi/>
      <w:spacing w:after="0" w:line="240" w:lineRule="auto"/>
      <w:ind w:left="424" w:hanging="282"/>
    </w:pPr>
    <w:rPr>
      <w:rFonts w:ascii="Times New Roman" w:eastAsia="Times New Roman" w:hAnsi="Times New Roman" w:cs="Times New Roman"/>
      <w:noProof/>
      <w:sz w:val="20"/>
      <w:lang w:eastAsia="ar-SA"/>
    </w:rPr>
  </w:style>
  <w:style w:type="table" w:styleId="TableGrid">
    <w:name w:val="Table Grid"/>
    <w:basedOn w:val="TableNormal"/>
    <w:uiPriority w:val="59"/>
    <w:rsid w:val="003E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4539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bCs/>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539E"/>
    <w:rPr>
      <w:rFonts w:ascii="Times New Roman" w:eastAsia="Times New Roman" w:hAnsi="Times New Roman" w:cs="Times New Roman"/>
      <w:b/>
      <w:bCs/>
      <w:sz w:val="32"/>
      <w:szCs w:val="32"/>
      <w:lang w:eastAsia="ar-SA" w:bidi="ar-SA"/>
    </w:rPr>
  </w:style>
  <w:style w:type="paragraph" w:styleId="BodyText">
    <w:name w:val="Body Text"/>
    <w:basedOn w:val="Normal"/>
    <w:link w:val="BodyTextChar"/>
    <w:rsid w:val="00D453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lang w:eastAsia="ar-SA"/>
    </w:rPr>
  </w:style>
  <w:style w:type="character" w:customStyle="1" w:styleId="BodyTextChar">
    <w:name w:val="Body Text Char"/>
    <w:basedOn w:val="DefaultParagraphFont"/>
    <w:link w:val="BodyText"/>
    <w:rsid w:val="00D4539E"/>
    <w:rPr>
      <w:rFonts w:ascii="Times New Roman" w:eastAsia="Times New Roman" w:hAnsi="Times New Roman" w:cs="Times New Roman"/>
      <w:sz w:val="20"/>
      <w:lang w:eastAsia="ar-SA" w:bidi="ar-SA"/>
    </w:rPr>
  </w:style>
  <w:style w:type="paragraph" w:styleId="BlockText">
    <w:name w:val="Block Text"/>
    <w:basedOn w:val="Normal"/>
    <w:rsid w:val="00D4539E"/>
    <w:pPr>
      <w:bidi/>
      <w:spacing w:after="0" w:line="240" w:lineRule="auto"/>
      <w:ind w:left="424" w:hanging="282"/>
    </w:pPr>
    <w:rPr>
      <w:rFonts w:ascii="Times New Roman" w:eastAsia="Times New Roman" w:hAnsi="Times New Roman" w:cs="Times New Roman"/>
      <w:noProof/>
      <w:sz w:val="20"/>
      <w:lang w:eastAsia="ar-SA"/>
    </w:rPr>
  </w:style>
  <w:style w:type="table" w:styleId="TableGrid">
    <w:name w:val="Table Grid"/>
    <w:basedOn w:val="TableNormal"/>
    <w:uiPriority w:val="59"/>
    <w:rsid w:val="003E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6269-F564-4ADD-8F28-7D4A0380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DMMS</dc:creator>
  <cp:lastModifiedBy>Randa Khatab</cp:lastModifiedBy>
  <cp:revision>4</cp:revision>
  <dcterms:created xsi:type="dcterms:W3CDTF">2013-04-06T07:41:00Z</dcterms:created>
  <dcterms:modified xsi:type="dcterms:W3CDTF">2013-04-06T08:03:00Z</dcterms:modified>
</cp:coreProperties>
</file>